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734" w:rsidRPr="00D715E5" w:rsidRDefault="00825734" w:rsidP="00C03EA5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15E5">
        <w:rPr>
          <w:rFonts w:ascii="Times New Roman" w:hAnsi="Times New Roman" w:cs="Times New Roman"/>
          <w:b/>
          <w:sz w:val="24"/>
          <w:szCs w:val="24"/>
          <w:u w:val="single"/>
        </w:rPr>
        <w:t xml:space="preserve">Aneksi </w:t>
      </w:r>
      <w:r w:rsidR="008F4A5F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bookmarkStart w:id="0" w:name="_GoBack"/>
      <w:bookmarkEnd w:id="0"/>
    </w:p>
    <w:p w:rsidR="00B91404" w:rsidRPr="00687B6E" w:rsidRDefault="00825734" w:rsidP="00393A96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7B6E">
        <w:rPr>
          <w:rFonts w:ascii="Times New Roman" w:hAnsi="Times New Roman" w:cs="Times New Roman"/>
          <w:b/>
          <w:sz w:val="24"/>
          <w:szCs w:val="24"/>
          <w:u w:val="single"/>
        </w:rPr>
        <w:t>Vler</w:t>
      </w:r>
      <w:r w:rsidR="00EC731E" w:rsidRPr="00687B6E">
        <w:rPr>
          <w:rFonts w:ascii="Times New Roman" w:hAnsi="Times New Roman" w:cs="Times New Roman"/>
          <w:b/>
          <w:sz w:val="24"/>
          <w:szCs w:val="24"/>
          <w:u w:val="single"/>
        </w:rPr>
        <w:t>ë</w:t>
      </w:r>
      <w:r w:rsidRPr="00687B6E">
        <w:rPr>
          <w:rFonts w:ascii="Times New Roman" w:hAnsi="Times New Roman" w:cs="Times New Roman"/>
          <w:b/>
          <w:sz w:val="24"/>
          <w:szCs w:val="24"/>
          <w:u w:val="single"/>
        </w:rPr>
        <w:t>simi i kandidat</w:t>
      </w:r>
      <w:r w:rsidR="00EC731E" w:rsidRPr="00687B6E">
        <w:rPr>
          <w:rFonts w:ascii="Times New Roman" w:hAnsi="Times New Roman" w:cs="Times New Roman"/>
          <w:b/>
          <w:sz w:val="24"/>
          <w:szCs w:val="24"/>
          <w:u w:val="single"/>
        </w:rPr>
        <w:t>ë</w:t>
      </w:r>
      <w:r w:rsidRPr="00687B6E">
        <w:rPr>
          <w:rFonts w:ascii="Times New Roman" w:hAnsi="Times New Roman" w:cs="Times New Roman"/>
          <w:b/>
          <w:sz w:val="24"/>
          <w:szCs w:val="24"/>
          <w:u w:val="single"/>
        </w:rPr>
        <w:t>ve p</w:t>
      </w:r>
      <w:r w:rsidR="00EC731E" w:rsidRPr="00687B6E">
        <w:rPr>
          <w:rFonts w:ascii="Times New Roman" w:hAnsi="Times New Roman" w:cs="Times New Roman"/>
          <w:b/>
          <w:sz w:val="24"/>
          <w:szCs w:val="24"/>
          <w:u w:val="single"/>
        </w:rPr>
        <w:t>ë</w:t>
      </w:r>
      <w:r w:rsidRPr="00687B6E">
        <w:rPr>
          <w:rFonts w:ascii="Times New Roman" w:hAnsi="Times New Roman" w:cs="Times New Roman"/>
          <w:b/>
          <w:sz w:val="24"/>
          <w:szCs w:val="24"/>
          <w:u w:val="single"/>
        </w:rPr>
        <w:t>r Intervist</w:t>
      </w:r>
      <w:r w:rsidR="00EC731E" w:rsidRPr="00687B6E">
        <w:rPr>
          <w:rFonts w:ascii="Times New Roman" w:hAnsi="Times New Roman" w:cs="Times New Roman"/>
          <w:b/>
          <w:sz w:val="24"/>
          <w:szCs w:val="24"/>
          <w:u w:val="single"/>
        </w:rPr>
        <w:t>ë</w:t>
      </w:r>
      <w:r w:rsidRPr="00687B6E">
        <w:rPr>
          <w:rFonts w:ascii="Times New Roman" w:hAnsi="Times New Roman" w:cs="Times New Roman"/>
          <w:b/>
          <w:sz w:val="24"/>
          <w:szCs w:val="24"/>
          <w:u w:val="single"/>
        </w:rPr>
        <w:t>n</w:t>
      </w:r>
    </w:p>
    <w:p w:rsidR="002B7B39" w:rsidRPr="00687B6E" w:rsidRDefault="002B7B39" w:rsidP="00393A96">
      <w:pPr>
        <w:numPr>
          <w:ilvl w:val="0"/>
          <w:numId w:val="5"/>
        </w:numPr>
        <w:shd w:val="clear" w:color="auto" w:fill="FFFFFF" w:themeFill="background1"/>
        <w:tabs>
          <w:tab w:val="left" w:pos="256"/>
        </w:tabs>
        <w:spacing w:after="0"/>
        <w:jc w:val="both"/>
        <w:rPr>
          <w:rFonts w:ascii="Times New Roman" w:eastAsia="Calibri Light" w:hAnsi="Times New Roman" w:cs="Times New Roman"/>
          <w:sz w:val="24"/>
          <w:szCs w:val="24"/>
        </w:rPr>
      </w:pPr>
      <w:r w:rsidRPr="00687B6E">
        <w:rPr>
          <w:rFonts w:ascii="Times New Roman" w:eastAsia="Calibri Light" w:hAnsi="Times New Roman" w:cs="Times New Roman"/>
          <w:sz w:val="24"/>
          <w:szCs w:val="24"/>
        </w:rPr>
        <w:t>Intervista e strukturuar me gojë zhvillohet pas për</w:t>
      </w:r>
      <w:r w:rsidR="00DF5FB8" w:rsidRPr="00687B6E">
        <w:rPr>
          <w:rFonts w:ascii="Times New Roman" w:eastAsia="Calibri Light" w:hAnsi="Times New Roman" w:cs="Times New Roman"/>
          <w:sz w:val="24"/>
          <w:szCs w:val="24"/>
        </w:rPr>
        <w:t>zgjedhjes paraprake</w:t>
      </w:r>
      <w:r w:rsidRPr="00687B6E">
        <w:rPr>
          <w:rFonts w:ascii="Times New Roman" w:eastAsia="Calibri Light" w:hAnsi="Times New Roman" w:cs="Times New Roman"/>
          <w:sz w:val="24"/>
          <w:szCs w:val="24"/>
        </w:rPr>
        <w:t xml:space="preserve"> dhe shpalljes së listave të kandidatëve</w:t>
      </w:r>
      <w:r w:rsidR="00856B44">
        <w:rPr>
          <w:rFonts w:ascii="Times New Roman" w:eastAsia="Calibri Light" w:hAnsi="Times New Roman" w:cs="Times New Roman"/>
          <w:sz w:val="24"/>
          <w:szCs w:val="24"/>
        </w:rPr>
        <w:t>,</w:t>
      </w:r>
      <w:r w:rsidRPr="00687B6E">
        <w:rPr>
          <w:rFonts w:ascii="Times New Roman" w:eastAsia="Calibri Light" w:hAnsi="Times New Roman" w:cs="Times New Roman"/>
          <w:sz w:val="24"/>
          <w:szCs w:val="24"/>
        </w:rPr>
        <w:t xml:space="preserve"> që janë seleksionuar për të vazhduar intervistën e strukturar me gojë.</w:t>
      </w:r>
      <w:r w:rsidR="00985B34" w:rsidRPr="00687B6E">
        <w:rPr>
          <w:rFonts w:ascii="Times New Roman" w:hAnsi="Times New Roman" w:cs="Times New Roman"/>
          <w:sz w:val="24"/>
          <w:szCs w:val="24"/>
        </w:rPr>
        <w:t xml:space="preserve"> Në total intervista ka 60 pikë.  </w:t>
      </w:r>
    </w:p>
    <w:p w:rsidR="005D1202" w:rsidRPr="00687B6E" w:rsidRDefault="002B7B39" w:rsidP="00393A96">
      <w:pPr>
        <w:numPr>
          <w:ilvl w:val="0"/>
          <w:numId w:val="5"/>
        </w:numPr>
        <w:shd w:val="clear" w:color="auto" w:fill="FFFFFF" w:themeFill="background1"/>
        <w:tabs>
          <w:tab w:val="left" w:pos="256"/>
        </w:tabs>
        <w:spacing w:before="24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B6E">
        <w:rPr>
          <w:rFonts w:ascii="Times New Roman" w:eastAsia="Calibri Light" w:hAnsi="Times New Roman" w:cs="Times New Roman"/>
          <w:sz w:val="24"/>
          <w:szCs w:val="24"/>
        </w:rPr>
        <w:t>Kanë të drejtë të marrin pjesë në intervistën e struktura me gojë të gjithë kandidatët</w:t>
      </w:r>
      <w:r w:rsidR="00856B44">
        <w:rPr>
          <w:rFonts w:ascii="Times New Roman" w:eastAsia="Calibri Light" w:hAnsi="Times New Roman" w:cs="Times New Roman"/>
          <w:sz w:val="24"/>
          <w:szCs w:val="24"/>
        </w:rPr>
        <w:t xml:space="preserve"> që kanë kaluar fazën e përzgje</w:t>
      </w:r>
      <w:r w:rsidRPr="00687B6E">
        <w:rPr>
          <w:rFonts w:ascii="Times New Roman" w:eastAsia="Calibri Light" w:hAnsi="Times New Roman" w:cs="Times New Roman"/>
          <w:sz w:val="24"/>
          <w:szCs w:val="24"/>
        </w:rPr>
        <w:t>dhjes paraprake.</w:t>
      </w:r>
    </w:p>
    <w:p w:rsidR="005D1202" w:rsidRPr="00687B6E" w:rsidRDefault="008046D6" w:rsidP="00393A96">
      <w:pPr>
        <w:numPr>
          <w:ilvl w:val="0"/>
          <w:numId w:val="5"/>
        </w:numPr>
        <w:shd w:val="clear" w:color="auto" w:fill="FFFFFF" w:themeFill="background1"/>
        <w:tabs>
          <w:tab w:val="left" w:pos="256"/>
        </w:tabs>
        <w:spacing w:before="24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B6E">
        <w:rPr>
          <w:rFonts w:ascii="Times New Roman" w:eastAsia="Times New Roman" w:hAnsi="Times New Roman"/>
          <w:sz w:val="24"/>
          <w:szCs w:val="24"/>
        </w:rPr>
        <w:t>Pas listimit të kandidatëve për intervistim</w:t>
      </w:r>
      <w:r w:rsidR="00856B44">
        <w:rPr>
          <w:rFonts w:ascii="Times New Roman" w:eastAsia="Times New Roman" w:hAnsi="Times New Roman"/>
          <w:sz w:val="24"/>
          <w:szCs w:val="24"/>
        </w:rPr>
        <w:t>, komisioni përgatit</w:t>
      </w:r>
      <w:r w:rsidRPr="00687B6E">
        <w:rPr>
          <w:rFonts w:ascii="Times New Roman" w:eastAsia="Times New Roman" w:hAnsi="Times New Roman"/>
          <w:sz w:val="24"/>
          <w:szCs w:val="24"/>
        </w:rPr>
        <w:t xml:space="preserve"> planin dhe formularët e intervistimit, duke shënuar në formularin përkatës (që do të përdoret edhe për intervistim) pikët e vlerësimit të </w:t>
      </w:r>
      <w:r w:rsidR="002B7B39" w:rsidRPr="00687B6E">
        <w:rPr>
          <w:rFonts w:ascii="Times New Roman" w:eastAsia="Times New Roman" w:hAnsi="Times New Roman"/>
          <w:sz w:val="24"/>
          <w:szCs w:val="24"/>
        </w:rPr>
        <w:t>dokumenteve</w:t>
      </w:r>
      <w:r w:rsidRPr="00687B6E">
        <w:rPr>
          <w:rFonts w:ascii="Times New Roman" w:eastAsia="Times New Roman" w:hAnsi="Times New Roman"/>
          <w:sz w:val="24"/>
          <w:szCs w:val="24"/>
        </w:rPr>
        <w:t xml:space="preserve"> të secilit kandidat që do të intervistohet. Pastaj kontaktohen kandidatët e përzgjedhur për intervistim dhe informohen për ditën, datën, kohën dhe vendin e intervistimit.</w:t>
      </w:r>
    </w:p>
    <w:p w:rsidR="00EC731E" w:rsidRPr="00687B6E" w:rsidRDefault="008046D6" w:rsidP="00393A96">
      <w:pPr>
        <w:numPr>
          <w:ilvl w:val="0"/>
          <w:numId w:val="5"/>
        </w:numPr>
        <w:shd w:val="clear" w:color="auto" w:fill="FFFFFF" w:themeFill="background1"/>
        <w:tabs>
          <w:tab w:val="left" w:pos="90"/>
        </w:tabs>
        <w:spacing w:before="24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B6E">
        <w:rPr>
          <w:rFonts w:ascii="Times New Roman" w:hAnsi="Times New Roman" w:cs="Times New Roman"/>
          <w:sz w:val="24"/>
          <w:szCs w:val="24"/>
        </w:rPr>
        <w:t>Qëllimi i intervistës është të verifikojë aftësitë, motivacionin dhe aspiratat e çdo kandidati, si dhe përputhshmërinë e profilit profesional të kandidatit me pozicionin që do të mbulojë.</w:t>
      </w:r>
    </w:p>
    <w:p w:rsidR="00762862" w:rsidRPr="00687B6E" w:rsidRDefault="008046D6" w:rsidP="00393A96">
      <w:pPr>
        <w:pStyle w:val="ListParagraph"/>
        <w:numPr>
          <w:ilvl w:val="0"/>
          <w:numId w:val="5"/>
        </w:numPr>
        <w:shd w:val="clear" w:color="auto" w:fill="FFFFFF" w:themeFill="background1"/>
        <w:spacing w:before="100" w:beforeAutospacing="1" w:afterAutospacing="1" w:line="276" w:lineRule="auto"/>
        <w:contextualSpacing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687B6E">
        <w:rPr>
          <w:rFonts w:ascii="Times New Roman" w:eastAsia="Times New Roman" w:hAnsi="Times New Roman" w:cs="Times New Roman"/>
          <w:noProof/>
          <w:sz w:val="24"/>
          <w:szCs w:val="24"/>
        </w:rPr>
        <w:t>Intervista zhvillohet e strukturuar</w:t>
      </w:r>
      <w:r w:rsidR="00856B44">
        <w:rPr>
          <w:rFonts w:ascii="Times New Roman" w:eastAsia="Times New Roman" w:hAnsi="Times New Roman" w:cs="Times New Roman"/>
          <w:noProof/>
          <w:sz w:val="24"/>
          <w:szCs w:val="24"/>
        </w:rPr>
        <w:t>,</w:t>
      </w:r>
      <w:r w:rsidRPr="00687B6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me qëllim që të sigurojë informacion</w:t>
      </w:r>
      <w:r w:rsidR="00856B44">
        <w:rPr>
          <w:rFonts w:ascii="Times New Roman" w:eastAsia="Times New Roman" w:hAnsi="Times New Roman" w:cs="Times New Roman"/>
          <w:noProof/>
          <w:sz w:val="24"/>
          <w:szCs w:val="24"/>
        </w:rPr>
        <w:t>e</w:t>
      </w:r>
      <w:r w:rsidRPr="00687B6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të sakta rreth profilit profesional të kandidatëve. Ajo strukturohet/</w:t>
      </w:r>
      <w:r w:rsidR="00856B44">
        <w:rPr>
          <w:rFonts w:ascii="Times New Roman" w:hAnsi="Times New Roman" w:cs="Times New Roman"/>
          <w:noProof/>
          <w:sz w:val="24"/>
          <w:szCs w:val="24"/>
        </w:rPr>
        <w:t>ori</w:t>
      </w:r>
      <w:r w:rsidRPr="00687B6E">
        <w:rPr>
          <w:rFonts w:ascii="Times New Roman" w:hAnsi="Times New Roman" w:cs="Times New Roman"/>
          <w:noProof/>
          <w:sz w:val="24"/>
          <w:szCs w:val="24"/>
        </w:rPr>
        <w:t xml:space="preserve">entohet në varësi të </w:t>
      </w:r>
      <w:r w:rsidR="002B7B39" w:rsidRPr="00687B6E">
        <w:rPr>
          <w:rFonts w:ascii="Times New Roman" w:hAnsi="Times New Roman" w:cs="Times New Roman"/>
          <w:noProof/>
          <w:sz w:val="24"/>
          <w:szCs w:val="24"/>
        </w:rPr>
        <w:t>k</w:t>
      </w:r>
      <w:r w:rsidR="00690A42" w:rsidRPr="00687B6E">
        <w:rPr>
          <w:rFonts w:ascii="Times New Roman" w:hAnsi="Times New Roman" w:cs="Times New Roman"/>
          <w:noProof/>
          <w:sz w:val="24"/>
          <w:szCs w:val="24"/>
        </w:rPr>
        <w:t>ë</w:t>
      </w:r>
      <w:r w:rsidR="002B7B39" w:rsidRPr="00687B6E">
        <w:rPr>
          <w:rFonts w:ascii="Times New Roman" w:hAnsi="Times New Roman" w:cs="Times New Roman"/>
          <w:noProof/>
          <w:sz w:val="24"/>
          <w:szCs w:val="24"/>
        </w:rPr>
        <w:t>rkesave t</w:t>
      </w:r>
      <w:r w:rsidR="00690A42" w:rsidRPr="00687B6E">
        <w:rPr>
          <w:rFonts w:ascii="Times New Roman" w:hAnsi="Times New Roman" w:cs="Times New Roman"/>
          <w:noProof/>
          <w:sz w:val="24"/>
          <w:szCs w:val="24"/>
        </w:rPr>
        <w:t>ë</w:t>
      </w:r>
      <w:r w:rsidRPr="00687B6E">
        <w:rPr>
          <w:rFonts w:ascii="Times New Roman" w:hAnsi="Times New Roman" w:cs="Times New Roman"/>
          <w:noProof/>
          <w:sz w:val="24"/>
          <w:szCs w:val="24"/>
        </w:rPr>
        <w:t>pozicionit dhe përvojës/eksperiencës në punë</w:t>
      </w:r>
      <w:r w:rsidR="002B7B39" w:rsidRPr="00687B6E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762862" w:rsidRPr="00687B6E" w:rsidRDefault="00762862" w:rsidP="00393A96">
      <w:pPr>
        <w:pStyle w:val="ListParagraph"/>
        <w:numPr>
          <w:ilvl w:val="0"/>
          <w:numId w:val="5"/>
        </w:numPr>
        <w:shd w:val="clear" w:color="auto" w:fill="FFFFFF" w:themeFill="background1"/>
        <w:tabs>
          <w:tab w:val="left" w:pos="385"/>
        </w:tabs>
        <w:spacing w:before="240" w:line="276" w:lineRule="auto"/>
        <w:ind w:right="120"/>
        <w:contextualSpacing/>
        <w:jc w:val="both"/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</w:pPr>
      <w:r w:rsidRPr="00687B6E"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  <w:t xml:space="preserve">Komisioni harton për intervistën me gojë një sërë pyetjesh, të cilat janë të njëjta për të gjithë kandidatët. </w:t>
      </w:r>
    </w:p>
    <w:p w:rsidR="00762862" w:rsidRPr="00687B6E" w:rsidRDefault="00762862" w:rsidP="00393A96">
      <w:pPr>
        <w:pStyle w:val="ListParagraph"/>
        <w:numPr>
          <w:ilvl w:val="0"/>
          <w:numId w:val="5"/>
        </w:numPr>
        <w:shd w:val="clear" w:color="auto" w:fill="FFFFFF" w:themeFill="background1"/>
        <w:tabs>
          <w:tab w:val="left" w:pos="385"/>
        </w:tabs>
        <w:spacing w:before="240" w:line="276" w:lineRule="auto"/>
        <w:ind w:right="120"/>
        <w:contextualSpacing/>
        <w:jc w:val="both"/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</w:pPr>
      <w:r w:rsidRPr="00687B6E"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  <w:t>Përmbajtja e pyetjeve të intervistës me gojë lidhet me njohuritë, aftësitë, kompetencat që nevojiten për pozicionin e punës, eksperiencën, motivimin dhe aspiratat e pritshmëritë e karrierës.</w:t>
      </w:r>
    </w:p>
    <w:p w:rsidR="006C385C" w:rsidRPr="00687B6E" w:rsidRDefault="00101823" w:rsidP="00393A96">
      <w:pPr>
        <w:pStyle w:val="ListParagraph"/>
        <w:numPr>
          <w:ilvl w:val="0"/>
          <w:numId w:val="5"/>
        </w:numPr>
        <w:shd w:val="clear" w:color="auto" w:fill="FFFFFF" w:themeFill="background1"/>
        <w:tabs>
          <w:tab w:val="left" w:pos="385"/>
        </w:tabs>
        <w:spacing w:before="240" w:line="276" w:lineRule="auto"/>
        <w:ind w:right="120"/>
        <w:contextualSpacing/>
        <w:jc w:val="both"/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</w:pPr>
      <w:r w:rsidRPr="00687B6E"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  <w:t>Sasia e pyetjeve dhe pikët maksimale për çdo pyetje përcaktohen nga Komisioni.</w:t>
      </w:r>
    </w:p>
    <w:p w:rsidR="00761F34" w:rsidRPr="00687B6E" w:rsidRDefault="00761F34" w:rsidP="00393A96">
      <w:pPr>
        <w:pStyle w:val="ListParagraph"/>
        <w:numPr>
          <w:ilvl w:val="0"/>
          <w:numId w:val="5"/>
        </w:numPr>
        <w:shd w:val="clear" w:color="auto" w:fill="FFFFFF" w:themeFill="background1"/>
        <w:tabs>
          <w:tab w:val="left" w:pos="0"/>
        </w:tabs>
        <w:spacing w:line="276" w:lineRule="auto"/>
        <w:ind w:right="120"/>
        <w:jc w:val="both"/>
        <w:rPr>
          <w:rFonts w:ascii="Times New Roman" w:eastAsia="Calibri Light" w:hAnsi="Times New Roman" w:cs="Times New Roman"/>
          <w:noProof/>
          <w:sz w:val="24"/>
          <w:szCs w:val="24"/>
        </w:rPr>
      </w:pPr>
      <w:r w:rsidRPr="00687B6E">
        <w:rPr>
          <w:rFonts w:ascii="Times New Roman" w:eastAsia="Calibri Light" w:hAnsi="Times New Roman" w:cs="Times New Roman"/>
          <w:noProof/>
          <w:sz w:val="24"/>
          <w:szCs w:val="24"/>
        </w:rPr>
        <w:t>Gjatë intervistës me gojë</w:t>
      </w:r>
      <w:r w:rsidR="00856B44">
        <w:rPr>
          <w:rFonts w:ascii="Times New Roman" w:eastAsia="Calibri Light" w:hAnsi="Times New Roman" w:cs="Times New Roman"/>
          <w:noProof/>
          <w:sz w:val="24"/>
          <w:szCs w:val="24"/>
        </w:rPr>
        <w:t>,</w:t>
      </w:r>
      <w:r w:rsidRPr="00687B6E">
        <w:rPr>
          <w:rFonts w:ascii="Times New Roman" w:eastAsia="Calibri Light" w:hAnsi="Times New Roman" w:cs="Times New Roman"/>
          <w:noProof/>
          <w:sz w:val="24"/>
          <w:szCs w:val="24"/>
        </w:rPr>
        <w:t xml:space="preserve"> nuk bëhen pyetje në lidhje me moshën, gjendjen civile, gjendjen familjare ose planet, preferenc</w:t>
      </w:r>
      <w:r w:rsidR="00856B44">
        <w:rPr>
          <w:rFonts w:ascii="Times New Roman" w:eastAsia="Calibri Light" w:hAnsi="Times New Roman" w:cs="Times New Roman"/>
          <w:noProof/>
          <w:sz w:val="24"/>
          <w:szCs w:val="24"/>
        </w:rPr>
        <w:t xml:space="preserve">at fetare, pikëpamjet politike </w:t>
      </w:r>
      <w:r w:rsidRPr="00687B6E">
        <w:rPr>
          <w:rFonts w:ascii="Times New Roman" w:eastAsia="Calibri Light" w:hAnsi="Times New Roman" w:cs="Times New Roman"/>
          <w:noProof/>
          <w:sz w:val="24"/>
          <w:szCs w:val="24"/>
        </w:rPr>
        <w:t>etj.</w:t>
      </w:r>
    </w:p>
    <w:p w:rsidR="00761F34" w:rsidRPr="00687B6E" w:rsidRDefault="00761F34" w:rsidP="00393A96">
      <w:pPr>
        <w:pStyle w:val="ListParagraph"/>
        <w:numPr>
          <w:ilvl w:val="0"/>
          <w:numId w:val="5"/>
        </w:numPr>
        <w:shd w:val="clear" w:color="auto" w:fill="FFFFFF" w:themeFill="background1"/>
        <w:tabs>
          <w:tab w:val="left" w:pos="372"/>
        </w:tabs>
        <w:spacing w:line="276" w:lineRule="auto"/>
        <w:ind w:right="20"/>
        <w:jc w:val="both"/>
        <w:rPr>
          <w:rFonts w:ascii="Times New Roman" w:eastAsia="Calibri Light" w:hAnsi="Times New Roman" w:cs="Times New Roman"/>
          <w:noProof/>
          <w:sz w:val="24"/>
          <w:szCs w:val="24"/>
        </w:rPr>
      </w:pPr>
      <w:bookmarkStart w:id="1" w:name="page5"/>
      <w:bookmarkEnd w:id="1"/>
      <w:r w:rsidRPr="00687B6E">
        <w:rPr>
          <w:rFonts w:ascii="Times New Roman" w:eastAsia="Calibri Light" w:hAnsi="Times New Roman" w:cs="Times New Roman"/>
          <w:noProof/>
          <w:sz w:val="24"/>
          <w:szCs w:val="24"/>
        </w:rPr>
        <w:t>Anëtarët e Komisionit prezantohen dhe shpjegojnë se si do të procedohet me intervistën.</w:t>
      </w:r>
    </w:p>
    <w:p w:rsidR="005E7011" w:rsidRPr="00687B6E" w:rsidRDefault="00761F34" w:rsidP="00C03EA5">
      <w:pPr>
        <w:pStyle w:val="ListParagraph"/>
        <w:numPr>
          <w:ilvl w:val="0"/>
          <w:numId w:val="5"/>
        </w:numPr>
        <w:shd w:val="clear" w:color="auto" w:fill="FFFFFF" w:themeFill="background1"/>
        <w:tabs>
          <w:tab w:val="left" w:pos="398"/>
        </w:tabs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687B6E">
        <w:rPr>
          <w:rFonts w:ascii="Times New Roman" w:eastAsia="Calibri Light" w:hAnsi="Times New Roman" w:cs="Times New Roman"/>
          <w:noProof/>
          <w:sz w:val="24"/>
          <w:szCs w:val="24"/>
        </w:rPr>
        <w:t>Secili prej anëtarëve të Komisionit v</w:t>
      </w:r>
      <w:r w:rsidR="005E7011" w:rsidRPr="00687B6E">
        <w:rPr>
          <w:rFonts w:ascii="Times New Roman" w:eastAsia="Calibri Light" w:hAnsi="Times New Roman" w:cs="Times New Roman"/>
          <w:noProof/>
          <w:sz w:val="24"/>
          <w:szCs w:val="24"/>
        </w:rPr>
        <w:t>lerëson çdo pyetje me pikë.</w:t>
      </w:r>
      <w:r w:rsidR="007E2491" w:rsidRPr="00687B6E"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  <w:t xml:space="preserve"> Çdo nivel i vlerësimit të pyetjeve të intervistës me gojë shpjegohet në tabelën e mëposhtme</w:t>
      </w:r>
      <w:r w:rsidR="00C21968"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  <w:t xml:space="preserve"> </w:t>
      </w:r>
      <w:r w:rsidR="00856B44"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  <w:t>:</w:t>
      </w:r>
    </w:p>
    <w:tbl>
      <w:tblPr>
        <w:tblStyle w:val="TableGrid"/>
        <w:tblpPr w:leftFromText="180" w:rightFromText="180" w:vertAnchor="text" w:horzAnchor="margin" w:tblpXSpec="right" w:tblpY="214"/>
        <w:tblW w:w="0" w:type="auto"/>
        <w:tblLook w:val="04A0" w:firstRow="1" w:lastRow="0" w:firstColumn="1" w:lastColumn="0" w:noHBand="0" w:noVBand="1"/>
      </w:tblPr>
      <w:tblGrid>
        <w:gridCol w:w="1805"/>
        <w:gridCol w:w="6357"/>
        <w:gridCol w:w="920"/>
      </w:tblGrid>
      <w:tr w:rsidR="001D791A" w:rsidRPr="00687B6E" w:rsidTr="00C03EA5">
        <w:tc>
          <w:tcPr>
            <w:tcW w:w="1805" w:type="dxa"/>
          </w:tcPr>
          <w:p w:rsidR="001D791A" w:rsidRPr="00C03EA5" w:rsidRDefault="001D791A" w:rsidP="00393A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3EA5">
              <w:rPr>
                <w:rFonts w:ascii="Times New Roman" w:eastAsia="Times New Roman" w:hAnsi="Times New Roman" w:cs="Times New Roman"/>
                <w:sz w:val="22"/>
                <w:szCs w:val="22"/>
              </w:rPr>
              <w:t>Vlerësimi i përgjigjes së pyetjes</w:t>
            </w:r>
          </w:p>
        </w:tc>
        <w:tc>
          <w:tcPr>
            <w:tcW w:w="6357" w:type="dxa"/>
          </w:tcPr>
          <w:p w:rsidR="001D791A" w:rsidRPr="00687B6E" w:rsidRDefault="001D791A" w:rsidP="00393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B6E">
              <w:rPr>
                <w:rFonts w:ascii="Times New Roman" w:eastAsia="Times New Roman" w:hAnsi="Times New Roman" w:cs="Times New Roman"/>
                <w:sz w:val="24"/>
                <w:szCs w:val="24"/>
              </w:rPr>
              <w:t>Përshkrimi i vlerësimit</w:t>
            </w:r>
          </w:p>
        </w:tc>
        <w:tc>
          <w:tcPr>
            <w:tcW w:w="920" w:type="dxa"/>
          </w:tcPr>
          <w:p w:rsidR="001D791A" w:rsidRPr="00687B6E" w:rsidRDefault="001D791A" w:rsidP="00393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B6E">
              <w:rPr>
                <w:rFonts w:ascii="Times New Roman" w:eastAsia="Times New Roman" w:hAnsi="Times New Roman" w:cs="Times New Roman"/>
                <w:sz w:val="24"/>
                <w:szCs w:val="24"/>
              </w:rPr>
              <w:t>Nota</w:t>
            </w:r>
          </w:p>
        </w:tc>
      </w:tr>
      <w:tr w:rsidR="001D791A" w:rsidRPr="00687B6E" w:rsidTr="00C03EA5">
        <w:tc>
          <w:tcPr>
            <w:tcW w:w="1805" w:type="dxa"/>
          </w:tcPr>
          <w:p w:rsidR="001D791A" w:rsidRPr="00687B6E" w:rsidRDefault="001D791A" w:rsidP="00393A96">
            <w:pPr>
              <w:spacing w:line="276" w:lineRule="auto"/>
              <w:jc w:val="center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  <w:r w:rsidRPr="00687B6E">
              <w:rPr>
                <w:rFonts w:ascii="Times New Roman" w:eastAsia="Calibri Light" w:hAnsi="Times New Roman" w:cs="Times New Roman"/>
                <w:sz w:val="24"/>
                <w:szCs w:val="24"/>
              </w:rPr>
              <w:t>Shumë mirë</w:t>
            </w:r>
          </w:p>
        </w:tc>
        <w:tc>
          <w:tcPr>
            <w:tcW w:w="6357" w:type="dxa"/>
          </w:tcPr>
          <w:p w:rsidR="001D791A" w:rsidRPr="00687B6E" w:rsidRDefault="001D791A" w:rsidP="00393A96">
            <w:pPr>
              <w:shd w:val="clear" w:color="auto" w:fill="FFFFFF" w:themeFill="background1"/>
              <w:spacing w:line="276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  <w:r w:rsidRPr="00687B6E">
              <w:rPr>
                <w:rFonts w:ascii="Times New Roman" w:eastAsia="Calibri Light" w:hAnsi="Times New Roman" w:cs="Times New Roman"/>
                <w:sz w:val="24"/>
                <w:szCs w:val="24"/>
              </w:rPr>
              <w:t>Kandidati i përgjigjet pyetjes saktë</w:t>
            </w:r>
            <w:r w:rsidR="00856B44">
              <w:rPr>
                <w:rFonts w:ascii="Times New Roman" w:eastAsia="Calibri Light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0" w:type="dxa"/>
          </w:tcPr>
          <w:p w:rsidR="001D791A" w:rsidRPr="00687B6E" w:rsidRDefault="001D791A" w:rsidP="00393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  <w:r w:rsidRPr="00687B6E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</w:tr>
      <w:tr w:rsidR="001D791A" w:rsidRPr="00687B6E" w:rsidTr="00C03EA5">
        <w:tc>
          <w:tcPr>
            <w:tcW w:w="1805" w:type="dxa"/>
          </w:tcPr>
          <w:p w:rsidR="001D791A" w:rsidRPr="00687B6E" w:rsidRDefault="001D791A" w:rsidP="00393A96">
            <w:pPr>
              <w:spacing w:line="276" w:lineRule="auto"/>
              <w:jc w:val="center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  <w:r w:rsidRPr="00687B6E">
              <w:rPr>
                <w:rFonts w:ascii="Times New Roman" w:eastAsia="Calibri Light" w:hAnsi="Times New Roman" w:cs="Times New Roman"/>
                <w:sz w:val="24"/>
                <w:szCs w:val="24"/>
              </w:rPr>
              <w:t>Mirë</w:t>
            </w:r>
          </w:p>
        </w:tc>
        <w:tc>
          <w:tcPr>
            <w:tcW w:w="6357" w:type="dxa"/>
          </w:tcPr>
          <w:p w:rsidR="001D791A" w:rsidRPr="00687B6E" w:rsidRDefault="001D791A" w:rsidP="00393A96">
            <w:pPr>
              <w:shd w:val="clear" w:color="auto" w:fill="FFFFFF" w:themeFill="background1"/>
              <w:spacing w:line="276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  <w:r w:rsidRPr="00687B6E">
              <w:rPr>
                <w:rFonts w:ascii="Times New Roman" w:eastAsia="Calibri Light" w:hAnsi="Times New Roman" w:cs="Times New Roman"/>
                <w:sz w:val="24"/>
                <w:szCs w:val="24"/>
              </w:rPr>
              <w:t>Kandidati i përgjigjet pyetjes me shumë detaje duke treguar se dijet e tij/saj i tejkalojnë kërkesat</w:t>
            </w:r>
            <w:r w:rsidR="00856B44">
              <w:rPr>
                <w:rFonts w:ascii="Times New Roman" w:eastAsia="Calibri Light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0" w:type="dxa"/>
          </w:tcPr>
          <w:p w:rsidR="001D791A" w:rsidRPr="00687B6E" w:rsidRDefault="001D791A" w:rsidP="00393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  <w:r w:rsidRPr="00687B6E">
              <w:rPr>
                <w:rFonts w:ascii="Times New Roman" w:eastAsia="Calibri Light" w:hAnsi="Times New Roman" w:cs="Times New Roman"/>
                <w:sz w:val="24"/>
                <w:szCs w:val="24"/>
              </w:rPr>
              <w:t>8</w:t>
            </w:r>
          </w:p>
        </w:tc>
      </w:tr>
      <w:tr w:rsidR="001D791A" w:rsidRPr="00687B6E" w:rsidTr="00C03EA5">
        <w:tc>
          <w:tcPr>
            <w:tcW w:w="1805" w:type="dxa"/>
          </w:tcPr>
          <w:p w:rsidR="001D791A" w:rsidRPr="00687B6E" w:rsidRDefault="001D791A" w:rsidP="00393A96">
            <w:pPr>
              <w:spacing w:line="276" w:lineRule="auto"/>
              <w:jc w:val="center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  <w:r w:rsidRPr="00687B6E">
              <w:rPr>
                <w:rFonts w:ascii="Times New Roman" w:eastAsia="Calibri Light" w:hAnsi="Times New Roman" w:cs="Times New Roman"/>
                <w:sz w:val="24"/>
                <w:szCs w:val="24"/>
              </w:rPr>
              <w:t>Kënaqshëm</w:t>
            </w:r>
          </w:p>
        </w:tc>
        <w:tc>
          <w:tcPr>
            <w:tcW w:w="6357" w:type="dxa"/>
          </w:tcPr>
          <w:p w:rsidR="001D791A" w:rsidRPr="00687B6E" w:rsidRDefault="001D791A" w:rsidP="00393A96">
            <w:pPr>
              <w:shd w:val="clear" w:color="auto" w:fill="FFFFFF" w:themeFill="background1"/>
              <w:spacing w:line="276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  <w:r w:rsidRPr="00687B6E">
              <w:rPr>
                <w:rFonts w:ascii="Times New Roman" w:eastAsia="Calibri Light" w:hAnsi="Times New Roman" w:cs="Times New Roman"/>
                <w:sz w:val="24"/>
                <w:szCs w:val="24"/>
              </w:rPr>
              <w:t>Kandidati i përgjigjet pjesërisht pyetjes, ose përgjigja e tij/e saj nuk ësh</w:t>
            </w:r>
            <w:r w:rsidR="00856B44">
              <w:rPr>
                <w:rFonts w:ascii="Times New Roman" w:eastAsia="Calibri Light" w:hAnsi="Times New Roman" w:cs="Times New Roman"/>
                <w:sz w:val="24"/>
                <w:szCs w:val="24"/>
              </w:rPr>
              <w:t>të plotësisht e saktë, por ai /</w:t>
            </w:r>
            <w:r w:rsidRPr="00687B6E">
              <w:rPr>
                <w:rFonts w:ascii="Times New Roman" w:eastAsia="Calibri Light" w:hAnsi="Times New Roman" w:cs="Times New Roman"/>
                <w:sz w:val="24"/>
                <w:szCs w:val="24"/>
              </w:rPr>
              <w:t>ajo demonstron njohuri të mirë të temës dhe të të menduarit logjik</w:t>
            </w:r>
            <w:r w:rsidR="00856B44">
              <w:rPr>
                <w:rFonts w:ascii="Times New Roman" w:eastAsia="Calibri Light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0" w:type="dxa"/>
          </w:tcPr>
          <w:p w:rsidR="001D791A" w:rsidRPr="00687B6E" w:rsidRDefault="001D791A" w:rsidP="00393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  <w:r w:rsidRPr="00687B6E">
              <w:rPr>
                <w:rFonts w:ascii="Times New Roman" w:eastAsia="Calibri Light" w:hAnsi="Times New Roman" w:cs="Times New Roman"/>
                <w:sz w:val="24"/>
                <w:szCs w:val="24"/>
              </w:rPr>
              <w:t>6-7</w:t>
            </w:r>
          </w:p>
        </w:tc>
      </w:tr>
      <w:tr w:rsidR="001D791A" w:rsidRPr="00687B6E" w:rsidTr="00C03EA5">
        <w:trPr>
          <w:trHeight w:val="316"/>
        </w:trPr>
        <w:tc>
          <w:tcPr>
            <w:tcW w:w="1805" w:type="dxa"/>
          </w:tcPr>
          <w:p w:rsidR="001D791A" w:rsidRPr="00687B6E" w:rsidRDefault="001D791A" w:rsidP="00393A96">
            <w:pPr>
              <w:spacing w:line="276" w:lineRule="auto"/>
              <w:jc w:val="center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  <w:r w:rsidRPr="00687B6E">
              <w:rPr>
                <w:rFonts w:ascii="Times New Roman" w:eastAsia="Calibri Light" w:hAnsi="Times New Roman" w:cs="Times New Roman"/>
                <w:sz w:val="24"/>
                <w:szCs w:val="24"/>
              </w:rPr>
              <w:t>Keq</w:t>
            </w:r>
          </w:p>
        </w:tc>
        <w:tc>
          <w:tcPr>
            <w:tcW w:w="6357" w:type="dxa"/>
          </w:tcPr>
          <w:p w:rsidR="001D791A" w:rsidRPr="00687B6E" w:rsidRDefault="001D791A" w:rsidP="00393A96">
            <w:pPr>
              <w:shd w:val="clear" w:color="auto" w:fill="FFFFFF" w:themeFill="background1"/>
              <w:spacing w:line="276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  <w:r w:rsidRPr="00687B6E">
              <w:rPr>
                <w:rFonts w:ascii="Times New Roman" w:eastAsia="Calibri Light" w:hAnsi="Times New Roman" w:cs="Times New Roman"/>
                <w:sz w:val="24"/>
                <w:szCs w:val="24"/>
              </w:rPr>
              <w:t>Përgjigjja e kandidatit për pyetjen është e paplotë, e paqartë.</w:t>
            </w:r>
          </w:p>
        </w:tc>
        <w:tc>
          <w:tcPr>
            <w:tcW w:w="920" w:type="dxa"/>
          </w:tcPr>
          <w:p w:rsidR="001D791A" w:rsidRPr="00687B6E" w:rsidRDefault="001D791A" w:rsidP="00393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  <w:r w:rsidRPr="00687B6E">
              <w:rPr>
                <w:rFonts w:ascii="Times New Roman" w:eastAsia="Calibri Light" w:hAnsi="Times New Roman" w:cs="Times New Roman"/>
                <w:sz w:val="24"/>
                <w:szCs w:val="24"/>
              </w:rPr>
              <w:t>5</w:t>
            </w:r>
          </w:p>
        </w:tc>
      </w:tr>
      <w:tr w:rsidR="001D791A" w:rsidRPr="00687B6E" w:rsidTr="00C03EA5">
        <w:trPr>
          <w:trHeight w:val="316"/>
        </w:trPr>
        <w:tc>
          <w:tcPr>
            <w:tcW w:w="1805" w:type="dxa"/>
          </w:tcPr>
          <w:p w:rsidR="001D791A" w:rsidRPr="00687B6E" w:rsidRDefault="001D791A" w:rsidP="00393A96">
            <w:pPr>
              <w:spacing w:line="276" w:lineRule="auto"/>
              <w:jc w:val="center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  <w:r w:rsidRPr="00687B6E">
              <w:rPr>
                <w:rFonts w:ascii="Times New Roman" w:eastAsia="Calibri Light" w:hAnsi="Times New Roman" w:cs="Times New Roman"/>
                <w:sz w:val="24"/>
                <w:szCs w:val="24"/>
              </w:rPr>
              <w:t>Shumë keq</w:t>
            </w:r>
          </w:p>
        </w:tc>
        <w:tc>
          <w:tcPr>
            <w:tcW w:w="6357" w:type="dxa"/>
          </w:tcPr>
          <w:p w:rsidR="001D791A" w:rsidRPr="00687B6E" w:rsidRDefault="001D791A" w:rsidP="00393A96">
            <w:pPr>
              <w:shd w:val="clear" w:color="auto" w:fill="FFFFFF" w:themeFill="background1"/>
              <w:spacing w:line="276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  <w:r w:rsidRPr="00687B6E">
              <w:rPr>
                <w:rFonts w:ascii="Times New Roman" w:eastAsia="Calibri Light" w:hAnsi="Times New Roman" w:cs="Times New Roman"/>
                <w:sz w:val="24"/>
                <w:szCs w:val="24"/>
              </w:rPr>
              <w:t>Kandidati nuk arrin t’i përgjigjet fare pyetjes, nuk e di përgjigjen</w:t>
            </w:r>
            <w:r w:rsidR="00856B44">
              <w:rPr>
                <w:rFonts w:ascii="Times New Roman" w:eastAsia="Calibri Light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0" w:type="dxa"/>
          </w:tcPr>
          <w:p w:rsidR="001D791A" w:rsidRPr="00687B6E" w:rsidRDefault="001D791A" w:rsidP="00393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  <w:r w:rsidRPr="00687B6E">
              <w:rPr>
                <w:rFonts w:ascii="Times New Roman" w:eastAsia="Calibri Light" w:hAnsi="Times New Roman" w:cs="Times New Roman"/>
                <w:sz w:val="24"/>
                <w:szCs w:val="24"/>
              </w:rPr>
              <w:t>4</w:t>
            </w:r>
          </w:p>
        </w:tc>
      </w:tr>
    </w:tbl>
    <w:p w:rsidR="005E7011" w:rsidRPr="00687B6E" w:rsidRDefault="005E7011" w:rsidP="00393A96">
      <w:pPr>
        <w:shd w:val="clear" w:color="auto" w:fill="FFFFFF" w:themeFill="background1"/>
        <w:tabs>
          <w:tab w:val="left" w:pos="433"/>
        </w:tabs>
        <w:ind w:right="20"/>
        <w:jc w:val="both"/>
        <w:rPr>
          <w:rFonts w:ascii="Times New Roman" w:eastAsia="Calibri Light" w:hAnsi="Times New Roman" w:cs="Times New Roman"/>
          <w:sz w:val="24"/>
          <w:szCs w:val="24"/>
        </w:rPr>
      </w:pPr>
    </w:p>
    <w:p w:rsidR="00EC731E" w:rsidRPr="00687B6E" w:rsidRDefault="008046D6" w:rsidP="00DD50F6">
      <w:pPr>
        <w:pStyle w:val="ListParagraph"/>
        <w:numPr>
          <w:ilvl w:val="0"/>
          <w:numId w:val="5"/>
        </w:numPr>
        <w:shd w:val="clear" w:color="auto" w:fill="FFFFFF" w:themeFill="background1"/>
        <w:tabs>
          <w:tab w:val="left" w:pos="398"/>
        </w:tabs>
        <w:spacing w:before="120" w:line="276" w:lineRule="auto"/>
        <w:contextualSpacing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687B6E">
        <w:rPr>
          <w:rFonts w:ascii="Times New Roman" w:eastAsia="Times New Roman" w:hAnsi="Times New Roman"/>
          <w:noProof/>
          <w:sz w:val="24"/>
          <w:szCs w:val="24"/>
        </w:rPr>
        <w:t>Secili anëtar i komisionit e bën vlerësimin për secili</w:t>
      </w:r>
      <w:r w:rsidR="00856B44">
        <w:rPr>
          <w:rFonts w:ascii="Times New Roman" w:eastAsia="Times New Roman" w:hAnsi="Times New Roman"/>
          <w:noProof/>
          <w:sz w:val="24"/>
          <w:szCs w:val="24"/>
        </w:rPr>
        <w:t>n kandidat në mënyrë të pavarur</w:t>
      </w:r>
      <w:r w:rsidRPr="00687B6E">
        <w:rPr>
          <w:rFonts w:ascii="Times New Roman" w:eastAsia="Times New Roman" w:hAnsi="Times New Roman"/>
          <w:noProof/>
          <w:sz w:val="24"/>
          <w:szCs w:val="24"/>
        </w:rPr>
        <w:t xml:space="preserve"> sipas formularit të intervistimit.</w:t>
      </w:r>
      <w:bookmarkStart w:id="2" w:name="page3"/>
      <w:bookmarkEnd w:id="2"/>
    </w:p>
    <w:p w:rsidR="00EC731E" w:rsidRPr="00393A96" w:rsidRDefault="008046D6" w:rsidP="00DD50F6">
      <w:pPr>
        <w:pStyle w:val="ListParagraph"/>
        <w:numPr>
          <w:ilvl w:val="0"/>
          <w:numId w:val="5"/>
        </w:numPr>
        <w:shd w:val="clear" w:color="auto" w:fill="FFFFFF" w:themeFill="background1"/>
        <w:spacing w:before="120" w:line="276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687B6E">
        <w:rPr>
          <w:rFonts w:ascii="Times New Roman" w:eastAsia="Times New Roman" w:hAnsi="Times New Roman"/>
          <w:noProof/>
          <w:sz w:val="24"/>
          <w:szCs w:val="24"/>
        </w:rPr>
        <w:t>Pas vlerësimit të pavarur, për secilin kandidat, anëtarët e komisionit mund të diskutojnë rreth performancës së kandidatëve gjatë intervistës.</w:t>
      </w:r>
    </w:p>
    <w:p w:rsidR="00EC731E" w:rsidRPr="00687B6E" w:rsidRDefault="008046D6" w:rsidP="00DD50F6">
      <w:pPr>
        <w:pStyle w:val="ListParagraph"/>
        <w:numPr>
          <w:ilvl w:val="0"/>
          <w:numId w:val="5"/>
        </w:numPr>
        <w:shd w:val="clear" w:color="auto" w:fill="FFFFFF" w:themeFill="background1"/>
        <w:spacing w:before="120" w:line="276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687B6E">
        <w:rPr>
          <w:rFonts w:ascii="Times New Roman" w:eastAsia="Times New Roman" w:hAnsi="Times New Roman"/>
          <w:noProof/>
          <w:sz w:val="24"/>
          <w:szCs w:val="24"/>
        </w:rPr>
        <w:t xml:space="preserve">Pas diskutimit, secili anëtar i komisionit i rishikon (nëse është e nevojshme) dhe i plotëson formularët për secilin kandidat </w:t>
      </w:r>
      <w:r w:rsidR="00856B44">
        <w:rPr>
          <w:rFonts w:ascii="Times New Roman" w:eastAsia="Times New Roman" w:hAnsi="Times New Roman"/>
          <w:noProof/>
          <w:sz w:val="24"/>
          <w:szCs w:val="24"/>
        </w:rPr>
        <w:t>(</w:t>
      </w:r>
      <w:r w:rsidR="000469CB" w:rsidRPr="00687B6E">
        <w:rPr>
          <w:rFonts w:ascii="Times New Roman" w:eastAsia="Times New Roman" w:hAnsi="Times New Roman"/>
          <w:noProof/>
          <w:sz w:val="24"/>
          <w:szCs w:val="24"/>
        </w:rPr>
        <w:t xml:space="preserve">formulari </w:t>
      </w:r>
      <w:r w:rsidR="00C03EA5">
        <w:rPr>
          <w:rFonts w:ascii="Times New Roman" w:eastAsia="Times New Roman" w:hAnsi="Times New Roman"/>
          <w:noProof/>
          <w:sz w:val="24"/>
          <w:szCs w:val="24"/>
        </w:rPr>
        <w:t>përkatës</w:t>
      </w:r>
      <w:r w:rsidR="000469CB" w:rsidRPr="00687B6E">
        <w:rPr>
          <w:rFonts w:ascii="Times New Roman" w:eastAsia="Times New Roman" w:hAnsi="Times New Roman"/>
          <w:noProof/>
          <w:sz w:val="24"/>
          <w:szCs w:val="24"/>
        </w:rPr>
        <w:t xml:space="preserve">) </w:t>
      </w:r>
      <w:r w:rsidRPr="00687B6E">
        <w:rPr>
          <w:rFonts w:ascii="Times New Roman" w:eastAsia="Times New Roman" w:hAnsi="Times New Roman"/>
          <w:noProof/>
          <w:sz w:val="24"/>
          <w:szCs w:val="24"/>
        </w:rPr>
        <w:t>dhe i nënshkruan.</w:t>
      </w:r>
    </w:p>
    <w:p w:rsidR="00C32666" w:rsidRPr="00687B6E" w:rsidRDefault="008046D6" w:rsidP="00DD50F6">
      <w:pPr>
        <w:pStyle w:val="ListParagraph"/>
        <w:numPr>
          <w:ilvl w:val="0"/>
          <w:numId w:val="5"/>
        </w:numPr>
        <w:shd w:val="clear" w:color="auto" w:fill="FFFFFF" w:themeFill="background1"/>
        <w:spacing w:before="120" w:line="276" w:lineRule="auto"/>
        <w:ind w:right="20"/>
        <w:jc w:val="both"/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</w:pPr>
      <w:r w:rsidRPr="00687B6E">
        <w:rPr>
          <w:rFonts w:ascii="Times New Roman" w:eastAsia="Times New Roman" w:hAnsi="Times New Roman"/>
          <w:noProof/>
          <w:sz w:val="24"/>
          <w:szCs w:val="24"/>
        </w:rPr>
        <w:t>Pas vlerësimit të pavarur të anëtarëve të komisionit, për secilin kandidat, plotësohet formulari i përbashkët</w:t>
      </w:r>
      <w:r w:rsidR="000469CB" w:rsidRPr="00687B6E">
        <w:rPr>
          <w:rFonts w:ascii="Times New Roman" w:eastAsia="Times New Roman" w:hAnsi="Times New Roman"/>
          <w:noProof/>
          <w:sz w:val="24"/>
          <w:szCs w:val="24"/>
        </w:rPr>
        <w:t xml:space="preserve"> (formulari </w:t>
      </w:r>
      <w:r w:rsidR="00C03EA5">
        <w:rPr>
          <w:rFonts w:ascii="Times New Roman" w:eastAsia="Times New Roman" w:hAnsi="Times New Roman"/>
          <w:noProof/>
          <w:sz w:val="24"/>
          <w:szCs w:val="24"/>
        </w:rPr>
        <w:t>përkatës</w:t>
      </w:r>
      <w:r w:rsidR="000469CB" w:rsidRPr="00687B6E">
        <w:rPr>
          <w:rFonts w:ascii="Times New Roman" w:eastAsia="Times New Roman" w:hAnsi="Times New Roman"/>
          <w:noProof/>
          <w:sz w:val="24"/>
          <w:szCs w:val="24"/>
        </w:rPr>
        <w:t>)</w:t>
      </w:r>
      <w:r w:rsidRPr="00687B6E">
        <w:rPr>
          <w:rFonts w:ascii="Times New Roman" w:eastAsia="Times New Roman" w:hAnsi="Times New Roman"/>
          <w:noProof/>
          <w:sz w:val="24"/>
          <w:szCs w:val="24"/>
        </w:rPr>
        <w:t xml:space="preserve">, ku për secilin kandidat mblidhen pikët nga të gjithë anëtarët e komisionit. Formulari nënshkruhet nga 3 </w:t>
      </w:r>
      <w:r w:rsidR="00856B44">
        <w:rPr>
          <w:rFonts w:ascii="Times New Roman" w:eastAsia="Times New Roman" w:hAnsi="Times New Roman"/>
          <w:noProof/>
          <w:sz w:val="24"/>
          <w:szCs w:val="24"/>
        </w:rPr>
        <w:t xml:space="preserve">(tre) </w:t>
      </w:r>
      <w:r w:rsidRPr="00687B6E">
        <w:rPr>
          <w:rFonts w:ascii="Times New Roman" w:eastAsia="Times New Roman" w:hAnsi="Times New Roman"/>
          <w:noProof/>
          <w:sz w:val="24"/>
          <w:szCs w:val="24"/>
        </w:rPr>
        <w:t>anëtarët e komisionit.</w:t>
      </w:r>
    </w:p>
    <w:p w:rsidR="00EC731E" w:rsidRPr="00687B6E" w:rsidRDefault="00C32666" w:rsidP="00DD50F6">
      <w:pPr>
        <w:pStyle w:val="ListParagraph"/>
        <w:numPr>
          <w:ilvl w:val="0"/>
          <w:numId w:val="5"/>
        </w:numPr>
        <w:shd w:val="clear" w:color="auto" w:fill="FFFFFF" w:themeFill="background1"/>
        <w:spacing w:before="120" w:line="276" w:lineRule="auto"/>
        <w:ind w:right="20"/>
        <w:jc w:val="both"/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</w:pPr>
      <w:r w:rsidRPr="00687B6E"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  <w:t>Formula për llogaritjen e pikëve të intervistës me gojë është: Pikët në total mblidhen dhe pjesëtohen me 3, duke i rrumbullakosur deri në një presje dhjetore.</w:t>
      </w:r>
    </w:p>
    <w:p w:rsidR="008046D6" w:rsidRPr="00687B6E" w:rsidRDefault="008046D6" w:rsidP="00DD50F6">
      <w:pPr>
        <w:pStyle w:val="ListParagraph"/>
        <w:numPr>
          <w:ilvl w:val="0"/>
          <w:numId w:val="5"/>
        </w:numPr>
        <w:shd w:val="clear" w:color="auto" w:fill="FFFFFF" w:themeFill="background1"/>
        <w:spacing w:before="120" w:line="276" w:lineRule="auto"/>
        <w:jc w:val="both"/>
        <w:rPr>
          <w:rFonts w:ascii="Times New Roman" w:eastAsia="Calibri Light" w:hAnsi="Times New Roman" w:cs="Times New Roman"/>
          <w:noProof/>
          <w:sz w:val="24"/>
          <w:szCs w:val="24"/>
        </w:rPr>
      </w:pPr>
      <w:r w:rsidRPr="00687B6E">
        <w:rPr>
          <w:rFonts w:ascii="Times New Roman" w:eastAsia="Times New Roman" w:hAnsi="Times New Roman"/>
          <w:noProof/>
          <w:sz w:val="24"/>
          <w:szCs w:val="24"/>
        </w:rPr>
        <w:t>Pas mbledhjes së pikëve nga të gjithë anëtarët e komisionit, për secilin kandidat, plotësohet formulari përfundimtar</w:t>
      </w:r>
      <w:r w:rsidR="000469CB" w:rsidRPr="00687B6E">
        <w:rPr>
          <w:rFonts w:ascii="Times New Roman" w:eastAsia="Times New Roman" w:hAnsi="Times New Roman"/>
          <w:noProof/>
          <w:sz w:val="24"/>
          <w:szCs w:val="24"/>
        </w:rPr>
        <w:t xml:space="preserve"> (formulari </w:t>
      </w:r>
      <w:r w:rsidR="00C03EA5">
        <w:rPr>
          <w:rFonts w:ascii="Times New Roman" w:eastAsia="Times New Roman" w:hAnsi="Times New Roman"/>
          <w:noProof/>
          <w:sz w:val="24"/>
          <w:szCs w:val="24"/>
        </w:rPr>
        <w:t>përkatës</w:t>
      </w:r>
      <w:r w:rsidR="000469CB" w:rsidRPr="00687B6E">
        <w:rPr>
          <w:rFonts w:ascii="Times New Roman" w:eastAsia="Times New Roman" w:hAnsi="Times New Roman"/>
          <w:noProof/>
          <w:sz w:val="24"/>
          <w:szCs w:val="24"/>
        </w:rPr>
        <w:t>)</w:t>
      </w:r>
      <w:r w:rsidRPr="00687B6E">
        <w:rPr>
          <w:rFonts w:ascii="Times New Roman" w:eastAsia="Times New Roman" w:hAnsi="Times New Roman"/>
          <w:noProof/>
          <w:sz w:val="24"/>
          <w:szCs w:val="24"/>
        </w:rPr>
        <w:t>, në të ci</w:t>
      </w:r>
      <w:r w:rsidR="00C15E48">
        <w:rPr>
          <w:rFonts w:ascii="Times New Roman" w:eastAsia="Times New Roman" w:hAnsi="Times New Roman"/>
          <w:noProof/>
          <w:sz w:val="24"/>
          <w:szCs w:val="24"/>
        </w:rPr>
        <w:t>lin bëhet rank</w:t>
      </w:r>
      <w:r w:rsidRPr="00687B6E">
        <w:rPr>
          <w:rFonts w:ascii="Times New Roman" w:eastAsia="Times New Roman" w:hAnsi="Times New Roman"/>
          <w:noProof/>
          <w:sz w:val="24"/>
          <w:szCs w:val="24"/>
        </w:rPr>
        <w:t xml:space="preserve">imi i 3 kandidatëve </w:t>
      </w:r>
      <w:r w:rsidR="00117857">
        <w:rPr>
          <w:rFonts w:ascii="Times New Roman" w:eastAsia="Times New Roman" w:hAnsi="Times New Roman"/>
          <w:noProof/>
          <w:sz w:val="24"/>
          <w:szCs w:val="24"/>
        </w:rPr>
        <w:t>më të mirë</w:t>
      </w:r>
      <w:r w:rsidR="00C03EA5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Pr="00687B6E">
        <w:rPr>
          <w:rFonts w:ascii="Times New Roman" w:eastAsia="Times New Roman" w:hAnsi="Times New Roman"/>
          <w:noProof/>
          <w:sz w:val="24"/>
          <w:szCs w:val="24"/>
        </w:rPr>
        <w:t>sipas totalit të pikëve të marra, duke përfshirë pikët e vlerësimit të dokument</w:t>
      </w:r>
      <w:r w:rsidR="000469CB" w:rsidRPr="00687B6E">
        <w:rPr>
          <w:rFonts w:ascii="Times New Roman" w:eastAsia="Times New Roman" w:hAnsi="Times New Roman"/>
          <w:noProof/>
          <w:sz w:val="24"/>
          <w:szCs w:val="24"/>
        </w:rPr>
        <w:t>e</w:t>
      </w:r>
      <w:r w:rsidRPr="00687B6E">
        <w:rPr>
          <w:rFonts w:ascii="Times New Roman" w:eastAsia="Times New Roman" w:hAnsi="Times New Roman"/>
          <w:noProof/>
          <w:sz w:val="24"/>
          <w:szCs w:val="24"/>
        </w:rPr>
        <w:t>ve dhe pikët e intervistimit. Formulari nënshkruhet nga 3</w:t>
      </w:r>
      <w:r w:rsidR="00C15E48">
        <w:rPr>
          <w:rFonts w:ascii="Times New Roman" w:eastAsia="Times New Roman" w:hAnsi="Times New Roman"/>
          <w:noProof/>
          <w:sz w:val="24"/>
          <w:szCs w:val="24"/>
        </w:rPr>
        <w:t xml:space="preserve"> (tre)</w:t>
      </w:r>
      <w:r w:rsidRPr="00687B6E">
        <w:rPr>
          <w:rFonts w:ascii="Times New Roman" w:eastAsia="Times New Roman" w:hAnsi="Times New Roman"/>
          <w:noProof/>
          <w:sz w:val="24"/>
          <w:szCs w:val="24"/>
        </w:rPr>
        <w:t xml:space="preserve"> anëtarët e Komisionit</w:t>
      </w:r>
      <w:r w:rsidR="00DB2EBC" w:rsidRPr="00687B6E">
        <w:rPr>
          <w:rFonts w:ascii="Times New Roman" w:eastAsia="Times New Roman" w:hAnsi="Times New Roman"/>
          <w:noProof/>
          <w:sz w:val="24"/>
          <w:szCs w:val="24"/>
        </w:rPr>
        <w:t>.</w:t>
      </w:r>
    </w:p>
    <w:p w:rsidR="00C92ED6" w:rsidRPr="00687B6E" w:rsidRDefault="00C92ED6" w:rsidP="00393A96">
      <w:pPr>
        <w:pStyle w:val="ListParagraph"/>
        <w:shd w:val="clear" w:color="auto" w:fill="FFFFFF" w:themeFill="background1"/>
        <w:spacing w:line="276" w:lineRule="auto"/>
        <w:jc w:val="both"/>
        <w:rPr>
          <w:rFonts w:ascii="Times New Roman" w:eastAsia="Calibri Light" w:hAnsi="Times New Roman" w:cs="Times New Roman"/>
          <w:noProof/>
          <w:sz w:val="24"/>
          <w:szCs w:val="24"/>
        </w:rPr>
      </w:pPr>
    </w:p>
    <w:sectPr w:rsidR="00C92ED6" w:rsidRPr="00687B6E" w:rsidSect="00C03EA5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6DE91B1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4"/>
    <w:multiLevelType w:val="hybridMultilevel"/>
    <w:tmpl w:val="440BADF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4B235086"/>
    <w:multiLevelType w:val="multilevel"/>
    <w:tmpl w:val="B88200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hint="default"/>
        <w:b w:val="0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isLgl/>
      <w:lvlText w:val="%4."/>
      <w:lvlJc w:val="left"/>
      <w:pPr>
        <w:ind w:left="720" w:hanging="720"/>
      </w:pPr>
      <w:rPr>
        <w:rFonts w:ascii="Times New Roman" w:eastAsia="Times New Roman" w:hAnsi="Times New Roman" w:cs="Arial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DAE60CC"/>
    <w:multiLevelType w:val="hybridMultilevel"/>
    <w:tmpl w:val="6AF6CE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1079D"/>
    <w:multiLevelType w:val="hybridMultilevel"/>
    <w:tmpl w:val="862258A8"/>
    <w:lvl w:ilvl="0" w:tplc="75E69D0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E72C93"/>
    <w:multiLevelType w:val="hybridMultilevel"/>
    <w:tmpl w:val="88F8F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F54F16"/>
    <w:multiLevelType w:val="hybridMultilevel"/>
    <w:tmpl w:val="7A2C5310"/>
    <w:lvl w:ilvl="0" w:tplc="6344B3A6">
      <w:start w:val="9"/>
      <w:numFmt w:val="bullet"/>
      <w:lvlText w:val="-"/>
      <w:lvlJc w:val="left"/>
      <w:pPr>
        <w:ind w:left="1080" w:hanging="360"/>
      </w:pPr>
      <w:rPr>
        <w:rFonts w:ascii="Times New Roman" w:eastAsia="Calibri Ligh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25734"/>
    <w:rsid w:val="000058B7"/>
    <w:rsid w:val="000469CB"/>
    <w:rsid w:val="00046BB3"/>
    <w:rsid w:val="00053ED2"/>
    <w:rsid w:val="000E45EB"/>
    <w:rsid w:val="00101823"/>
    <w:rsid w:val="00117857"/>
    <w:rsid w:val="00136A0F"/>
    <w:rsid w:val="0014198D"/>
    <w:rsid w:val="00176829"/>
    <w:rsid w:val="001D791A"/>
    <w:rsid w:val="00210DE9"/>
    <w:rsid w:val="002306FA"/>
    <w:rsid w:val="00291AD9"/>
    <w:rsid w:val="002B7B39"/>
    <w:rsid w:val="00323DB3"/>
    <w:rsid w:val="0033249F"/>
    <w:rsid w:val="00350835"/>
    <w:rsid w:val="003650C8"/>
    <w:rsid w:val="00393A96"/>
    <w:rsid w:val="004538C9"/>
    <w:rsid w:val="004E1CCC"/>
    <w:rsid w:val="005D1202"/>
    <w:rsid w:val="005E1660"/>
    <w:rsid w:val="005E7011"/>
    <w:rsid w:val="00686A4B"/>
    <w:rsid w:val="00687B6E"/>
    <w:rsid w:val="00690A42"/>
    <w:rsid w:val="006A79F3"/>
    <w:rsid w:val="006C385C"/>
    <w:rsid w:val="006C4FB4"/>
    <w:rsid w:val="006D268D"/>
    <w:rsid w:val="00761F34"/>
    <w:rsid w:val="00762862"/>
    <w:rsid w:val="007E2491"/>
    <w:rsid w:val="008046D6"/>
    <w:rsid w:val="00825734"/>
    <w:rsid w:val="00856B44"/>
    <w:rsid w:val="00885494"/>
    <w:rsid w:val="008B11A5"/>
    <w:rsid w:val="008F4A5F"/>
    <w:rsid w:val="00953E1B"/>
    <w:rsid w:val="009622B4"/>
    <w:rsid w:val="00964A52"/>
    <w:rsid w:val="00985B34"/>
    <w:rsid w:val="009B6190"/>
    <w:rsid w:val="00A040C9"/>
    <w:rsid w:val="00AD719F"/>
    <w:rsid w:val="00B21B90"/>
    <w:rsid w:val="00B54C9C"/>
    <w:rsid w:val="00B91404"/>
    <w:rsid w:val="00B92779"/>
    <w:rsid w:val="00BD5C53"/>
    <w:rsid w:val="00BE54F3"/>
    <w:rsid w:val="00C03EA5"/>
    <w:rsid w:val="00C15E48"/>
    <w:rsid w:val="00C21968"/>
    <w:rsid w:val="00C32666"/>
    <w:rsid w:val="00C92ED6"/>
    <w:rsid w:val="00D53FF8"/>
    <w:rsid w:val="00D715E5"/>
    <w:rsid w:val="00DA7349"/>
    <w:rsid w:val="00DB2EBC"/>
    <w:rsid w:val="00DD50F6"/>
    <w:rsid w:val="00DE0466"/>
    <w:rsid w:val="00DF5FB8"/>
    <w:rsid w:val="00E93BDB"/>
    <w:rsid w:val="00EC04DE"/>
    <w:rsid w:val="00EC731E"/>
    <w:rsid w:val="00FA5C30"/>
    <w:rsid w:val="00FF7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CB210"/>
  <w15:docId w15:val="{E62EB431-4521-4254-AB60-3B1D7310F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404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6D6"/>
    <w:pPr>
      <w:spacing w:after="0" w:line="240" w:lineRule="auto"/>
      <w:ind w:left="720"/>
    </w:pPr>
    <w:rPr>
      <w:rFonts w:ascii="Calibri" w:eastAsia="Calibri" w:hAnsi="Calibri" w:cs="Arial"/>
      <w:noProof w:val="0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5E701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Bledar Selimi</cp:lastModifiedBy>
  <cp:revision>9</cp:revision>
  <dcterms:created xsi:type="dcterms:W3CDTF">2016-05-19T07:50:00Z</dcterms:created>
  <dcterms:modified xsi:type="dcterms:W3CDTF">2025-07-23T08:46:00Z</dcterms:modified>
</cp:coreProperties>
</file>