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  <w:r>
        <w:rPr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-359798</wp:posOffset>
                </wp:positionV>
                <wp:extent cx="5943600" cy="646927"/>
                <wp:effectExtent l="0" t="0" r="1905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46927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1E57D" id="Group 1" o:spid="_x0000_s1026" style="position:absolute;margin-left:-.65pt;margin-top:-28.35pt;width:468pt;height:50.95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c+4TEAAAA2gAAAA8AAABkcnMvZG93bnJldi54bWxEj0GLwjAUhO+C/yE8YW+aVhZdukaRBcGD&#10;iFY97O3RvG1Lm5duE7X6640geBxm5htmtuhMLS7UutKygngUgSDOrC45V3A8rIZfIJxH1lhbJgU3&#10;crCY93szTLS98p4uqc9FgLBLUEHhfZNI6bKCDLqRbYiD92dbgz7INpe6xWuAm1qOo2giDZYcFgps&#10;6KegrErPRsFpqre/m/9TWsb3c7X6vFfxclcp9THolt8gPHX+HX6111rBGJ5Xw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c+4TEAAAA2gAAAA8AAAAAAAAAAAAAAAAA&#10;nwIAAGRycy9kb3ducmV2LnhtbFBLBQYAAAAABAAEAPcAAACQAwAAAAA=&#10;">
                  <v:imagedata r:id="rId8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color w:val="FF0000"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rPr>
          <w:b/>
          <w:spacing w:val="20"/>
          <w:sz w:val="14"/>
          <w:szCs w:val="14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jc w:val="center"/>
        <w:rPr>
          <w:rFonts w:ascii="Arial Black" w:hAnsi="Arial Black"/>
          <w:b/>
          <w:sz w:val="8"/>
          <w:szCs w:val="8"/>
          <w:lang w:val="sq-AL"/>
        </w:rPr>
      </w:pPr>
    </w:p>
    <w:p w:rsidR="00367A6A" w:rsidRPr="00367A6A" w:rsidRDefault="00367A6A" w:rsidP="00367A6A">
      <w:pPr>
        <w:tabs>
          <w:tab w:val="center" w:pos="4320"/>
          <w:tab w:val="right" w:pos="8640"/>
        </w:tabs>
        <w:jc w:val="center"/>
        <w:rPr>
          <w:rFonts w:ascii="Arial Black" w:hAnsi="Arial Black"/>
          <w:b/>
          <w:sz w:val="14"/>
          <w:szCs w:val="14"/>
          <w:lang w:val="sq-AL"/>
        </w:rPr>
      </w:pPr>
      <w:r w:rsidRPr="00367A6A">
        <w:rPr>
          <w:rFonts w:ascii="Arial Black" w:hAnsi="Arial Black"/>
          <w:b/>
          <w:sz w:val="14"/>
          <w:szCs w:val="14"/>
          <w:lang w:val="sq-AL"/>
        </w:rPr>
        <w:t>R E P U B L I K A    E    SH Q I P Ë R I S Ë</w:t>
      </w:r>
    </w:p>
    <w:p w:rsidR="00367A6A" w:rsidRPr="00367A6A" w:rsidRDefault="00367A6A" w:rsidP="00367A6A">
      <w:pPr>
        <w:tabs>
          <w:tab w:val="center" w:pos="4320"/>
          <w:tab w:val="right" w:pos="8640"/>
        </w:tabs>
        <w:jc w:val="center"/>
        <w:rPr>
          <w:b/>
          <w:lang w:val="sq-AL"/>
        </w:rPr>
      </w:pPr>
      <w:r w:rsidRPr="00367A6A">
        <w:rPr>
          <w:b/>
          <w:lang w:val="sq-AL"/>
        </w:rPr>
        <w:t xml:space="preserve"> MINISTRIA E MBROJTJES</w:t>
      </w:r>
    </w:p>
    <w:p w:rsidR="00367A6A" w:rsidRPr="00367A6A" w:rsidRDefault="006C3D2A" w:rsidP="00367A6A">
      <w:pPr>
        <w:jc w:val="center"/>
        <w:rPr>
          <w:rFonts w:eastAsia="Calibri"/>
          <w:b/>
          <w:lang w:val="sq-AL"/>
        </w:rPr>
      </w:pPr>
      <w:r>
        <w:rPr>
          <w:rFonts w:eastAsia="Calibri"/>
          <w:b/>
          <w:lang w:val="sq-AL"/>
        </w:rPr>
        <w:t>AGJENCIA E INTELIGJENCËS DHE SIGURISË SË MBROJTJES</w:t>
      </w:r>
    </w:p>
    <w:p w:rsidR="00367A6A" w:rsidRDefault="00367A6A" w:rsidP="00367A6A">
      <w:pPr>
        <w:rPr>
          <w:rFonts w:eastAsia="Calibri"/>
          <w:b/>
          <w:noProof/>
          <w:sz w:val="20"/>
          <w:szCs w:val="20"/>
          <w:lang w:val="sq-AL"/>
        </w:rPr>
      </w:pPr>
    </w:p>
    <w:p w:rsidR="0027311F" w:rsidRPr="0027311F" w:rsidRDefault="0027311F" w:rsidP="0027311F">
      <w:pPr>
        <w:spacing w:line="276" w:lineRule="auto"/>
        <w:jc w:val="both"/>
        <w:rPr>
          <w:iCs/>
          <w:lang w:val="sq-AL" w:eastAsia="sq-AL"/>
        </w:rPr>
      </w:pPr>
      <w:r w:rsidRPr="0027311F">
        <w:rPr>
          <w:iCs/>
          <w:lang w:val="sq-AL" w:eastAsia="sq-AL"/>
        </w:rPr>
        <w:t>Nr._______ prot.</w:t>
      </w:r>
      <w:r w:rsidRPr="0027311F">
        <w:rPr>
          <w:iCs/>
          <w:lang w:val="sq-AL" w:eastAsia="sq-AL"/>
        </w:rPr>
        <w:tab/>
      </w:r>
      <w:r w:rsidRPr="0027311F">
        <w:rPr>
          <w:iCs/>
          <w:lang w:val="sq-AL" w:eastAsia="sq-AL"/>
        </w:rPr>
        <w:tab/>
      </w:r>
      <w:r w:rsidRPr="0027311F">
        <w:rPr>
          <w:iCs/>
          <w:lang w:val="sq-AL" w:eastAsia="sq-AL"/>
        </w:rPr>
        <w:tab/>
      </w:r>
      <w:r w:rsidRPr="0027311F">
        <w:rPr>
          <w:iCs/>
          <w:lang w:val="sq-AL" w:eastAsia="sq-AL"/>
        </w:rPr>
        <w:tab/>
      </w:r>
      <w:r w:rsidRPr="0027311F">
        <w:rPr>
          <w:iCs/>
          <w:lang w:val="sq-AL" w:eastAsia="sq-AL"/>
        </w:rPr>
        <w:tab/>
        <w:t xml:space="preserve">  </w:t>
      </w:r>
      <w:r w:rsidRPr="0027311F">
        <w:rPr>
          <w:iCs/>
          <w:lang w:val="sq-AL" w:eastAsia="sq-AL"/>
        </w:rPr>
        <w:tab/>
        <w:t xml:space="preserve">        </w:t>
      </w:r>
      <w:r w:rsidR="00D82246">
        <w:rPr>
          <w:iCs/>
          <w:lang w:val="sq-AL" w:eastAsia="sq-AL"/>
        </w:rPr>
        <w:t xml:space="preserve">       Tiranë, më ____.____.2023</w:t>
      </w:r>
    </w:p>
    <w:p w:rsidR="000727C3" w:rsidRPr="00367A6A" w:rsidRDefault="000727C3" w:rsidP="00367A6A">
      <w:pPr>
        <w:rPr>
          <w:rFonts w:eastAsia="Calibri"/>
          <w:b/>
          <w:noProof/>
          <w:sz w:val="20"/>
          <w:szCs w:val="20"/>
          <w:lang w:val="sq-AL"/>
        </w:rPr>
      </w:pPr>
    </w:p>
    <w:p w:rsidR="00B513A8" w:rsidRDefault="00B513A8" w:rsidP="00B513A8">
      <w:pPr>
        <w:pStyle w:val="NormalWeb"/>
        <w:spacing w:before="0" w:beforeAutospacing="0" w:after="80" w:afterAutospacing="0"/>
        <w:jc w:val="center"/>
        <w:rPr>
          <w:b/>
          <w:bCs/>
          <w:lang w:val="da-DK"/>
        </w:rPr>
      </w:pPr>
      <w:r>
        <w:rPr>
          <w:b/>
          <w:bCs/>
          <w:lang w:val="da-DK"/>
        </w:rPr>
        <w:t>FTESË PËR OFERTË</w:t>
      </w:r>
    </w:p>
    <w:p w:rsidR="00B513A8" w:rsidRDefault="00B513A8" w:rsidP="00B513A8">
      <w:pPr>
        <w:pStyle w:val="NormalWeb"/>
        <w:spacing w:before="0" w:beforeAutospacing="0" w:after="80" w:afterAutospacing="0"/>
        <w:jc w:val="center"/>
        <w:rPr>
          <w:bCs/>
          <w:i/>
          <w:lang w:val="da-DK"/>
        </w:rPr>
      </w:pPr>
      <w:r>
        <w:rPr>
          <w:bCs/>
          <w:i/>
          <w:lang w:val="da-DK"/>
        </w:rPr>
        <w:t>(</w:t>
      </w:r>
      <w:r w:rsidR="00431301">
        <w:rPr>
          <w:bCs/>
          <w:i/>
          <w:lang w:val="da-DK"/>
        </w:rPr>
        <w:t>P</w:t>
      </w:r>
      <w:r w:rsidR="00367A6A">
        <w:rPr>
          <w:bCs/>
          <w:i/>
          <w:lang w:val="da-DK"/>
        </w:rPr>
        <w:t>rocedur</w:t>
      </w:r>
      <w:r w:rsidR="009C3B25">
        <w:rPr>
          <w:bCs/>
          <w:i/>
          <w:lang w:val="da-DK"/>
        </w:rPr>
        <w:t>ë</w:t>
      </w:r>
      <w:r w:rsidR="00367A6A">
        <w:rPr>
          <w:bCs/>
          <w:i/>
          <w:lang w:val="da-DK"/>
        </w:rPr>
        <w:t xml:space="preserve"> e thjeshtuar </w:t>
      </w:r>
      <w:r w:rsidR="008C44C2">
        <w:rPr>
          <w:bCs/>
          <w:i/>
          <w:lang w:val="da-DK"/>
        </w:rPr>
        <w:t>prokurimi</w:t>
      </w:r>
      <w:r>
        <w:rPr>
          <w:bCs/>
          <w:i/>
          <w:lang w:val="da-DK"/>
        </w:rPr>
        <w:t>)</w:t>
      </w:r>
    </w:p>
    <w:p w:rsidR="00B513A8" w:rsidRPr="005D1FC9" w:rsidRDefault="00B513A8" w:rsidP="00B513A8">
      <w:pPr>
        <w:pStyle w:val="SLparagraph"/>
        <w:numPr>
          <w:ilvl w:val="0"/>
          <w:numId w:val="0"/>
        </w:numPr>
        <w:tabs>
          <w:tab w:val="left" w:pos="720"/>
        </w:tabs>
        <w:spacing w:after="80"/>
        <w:rPr>
          <w:sz w:val="10"/>
          <w:szCs w:val="10"/>
          <w:lang w:val="da-DK"/>
        </w:rPr>
      </w:pPr>
    </w:p>
    <w:p w:rsidR="00B513A8" w:rsidRDefault="00B513A8" w:rsidP="00B513A8">
      <w:pPr>
        <w:pStyle w:val="NormalWeb"/>
        <w:spacing w:before="0" w:beforeAutospacing="0" w:after="80" w:afterAutospacing="0"/>
        <w:jc w:val="both"/>
        <w:rPr>
          <w:b/>
          <w:lang w:val="it-IT"/>
        </w:rPr>
      </w:pPr>
      <w:r>
        <w:rPr>
          <w:b/>
          <w:lang w:val="da-DK"/>
        </w:rPr>
        <w:t>Procedura e Prokurimit</w:t>
      </w:r>
      <w:r>
        <w:rPr>
          <w:lang w:val="da-DK"/>
        </w:rPr>
        <w:t xml:space="preserve">: </w:t>
      </w:r>
      <w:r w:rsidR="0010476B" w:rsidRPr="0010476B">
        <w:t>“Procedurë e thjeshtuar prokurimi”, e klasifikuar në nivelin “Konfidencial”, me objekt “Mbikqyrje e punimeve për projektin “Rikonstruksion objekti, Farkë”.</w:t>
      </w:r>
    </w:p>
    <w:p w:rsidR="009A55F2" w:rsidRPr="009A55F2" w:rsidRDefault="009A55F2" w:rsidP="009A55F2">
      <w:pPr>
        <w:pStyle w:val="NormalWeb"/>
        <w:spacing w:before="0" w:beforeAutospacing="0" w:after="0" w:afterAutospacing="0"/>
        <w:jc w:val="both"/>
        <w:rPr>
          <w:bCs/>
          <w:sz w:val="16"/>
          <w:szCs w:val="16"/>
          <w:lang w:val="da-DK"/>
        </w:rPr>
      </w:pPr>
    </w:p>
    <w:p w:rsidR="00B513A8" w:rsidRDefault="00B513A8" w:rsidP="009A55F2">
      <w:pPr>
        <w:pStyle w:val="NormalWeb"/>
        <w:spacing w:before="0" w:beforeAutospacing="0" w:after="0" w:afterAutospacing="0"/>
        <w:jc w:val="both"/>
        <w:rPr>
          <w:bCs/>
          <w:lang w:val="da-DK"/>
        </w:rPr>
      </w:pPr>
      <w:r w:rsidRPr="008D29DB">
        <w:rPr>
          <w:bCs/>
          <w:lang w:val="da-DK"/>
        </w:rPr>
        <w:t>Numri i referencës</w:t>
      </w:r>
      <w:r w:rsidR="00420256" w:rsidRPr="008D29DB">
        <w:rPr>
          <w:bCs/>
          <w:lang w:val="da-DK"/>
        </w:rPr>
        <w:t xml:space="preserve"> :</w:t>
      </w:r>
      <w:r w:rsidRPr="008D29DB">
        <w:rPr>
          <w:bCs/>
          <w:lang w:val="da-DK"/>
        </w:rPr>
        <w:t xml:space="preserve"> </w:t>
      </w:r>
      <w:r w:rsidR="00420256" w:rsidRPr="00BA5D5F">
        <w:rPr>
          <w:bCs/>
          <w:lang w:val="da-DK"/>
        </w:rPr>
        <w:t>Urdh</w:t>
      </w:r>
      <w:r w:rsidR="009C3B25" w:rsidRPr="00BA5D5F">
        <w:rPr>
          <w:bCs/>
          <w:lang w:val="da-DK"/>
        </w:rPr>
        <w:t>ë</w:t>
      </w:r>
      <w:r w:rsidR="00420256" w:rsidRPr="00BA5D5F">
        <w:rPr>
          <w:bCs/>
          <w:lang w:val="da-DK"/>
        </w:rPr>
        <w:t xml:space="preserve">r prokurimi nr. </w:t>
      </w:r>
      <w:r w:rsidR="00BA5D5F" w:rsidRPr="00BA5D5F">
        <w:rPr>
          <w:bCs/>
          <w:lang w:val="da-DK"/>
        </w:rPr>
        <w:t>19, datë 28.08.2023</w:t>
      </w:r>
      <w:r w:rsidR="008D29DB" w:rsidRPr="00BA5D5F">
        <w:rPr>
          <w:bCs/>
          <w:lang w:val="da-DK"/>
        </w:rPr>
        <w:t xml:space="preserve"> i Titullarit të Autoritetit Kontraktor.</w:t>
      </w:r>
    </w:p>
    <w:p w:rsidR="009A55F2" w:rsidRPr="009A55F2" w:rsidRDefault="009A55F2" w:rsidP="00090D25">
      <w:pPr>
        <w:jc w:val="both"/>
        <w:rPr>
          <w:bCs/>
          <w:sz w:val="16"/>
          <w:szCs w:val="16"/>
          <w:lang w:val="da-DK"/>
        </w:rPr>
      </w:pPr>
    </w:p>
    <w:p w:rsidR="00B513A8" w:rsidRDefault="00D82246" w:rsidP="00090D25">
      <w:pPr>
        <w:jc w:val="both"/>
        <w:rPr>
          <w:lang w:val="da-DK"/>
        </w:rPr>
      </w:pPr>
      <w:r>
        <w:rPr>
          <w:bCs/>
          <w:lang w:val="da-DK"/>
        </w:rPr>
        <w:t>Rrjedhimisht, jeni t</w:t>
      </w:r>
      <w:r w:rsidR="00BA5D5F">
        <w:rPr>
          <w:bCs/>
          <w:lang w:val="da-DK"/>
        </w:rPr>
        <w:t>ë</w:t>
      </w:r>
      <w:r w:rsidR="00567550" w:rsidRPr="00567550">
        <w:rPr>
          <w:bCs/>
          <w:lang w:val="da-DK"/>
        </w:rPr>
        <w:t xml:space="preserve"> lutur të paraqi</w:t>
      </w:r>
      <w:r w:rsidR="00567550">
        <w:rPr>
          <w:bCs/>
          <w:lang w:val="da-DK"/>
        </w:rPr>
        <w:t xml:space="preserve">sni </w:t>
      </w:r>
      <w:r w:rsidR="00567550" w:rsidRPr="00567550">
        <w:rPr>
          <w:bCs/>
          <w:lang w:val="da-DK"/>
        </w:rPr>
        <w:t xml:space="preserve">pranë </w:t>
      </w:r>
      <w:r w:rsidR="00567550" w:rsidRPr="00567550">
        <w:rPr>
          <w:bCs/>
          <w:lang w:val="it-IT"/>
        </w:rPr>
        <w:t xml:space="preserve">Ministrisë së Mbrojtjes, me adresë: </w:t>
      </w:r>
      <w:r w:rsidR="00567550" w:rsidRPr="00567550">
        <w:rPr>
          <w:bCs/>
          <w:lang w:val="sq-AL"/>
        </w:rPr>
        <w:t>Garnizoni Skënderbej,</w:t>
      </w:r>
      <w:r w:rsidR="00567550" w:rsidRPr="00567550">
        <w:rPr>
          <w:b/>
          <w:bCs/>
          <w:lang w:val="sq-AL"/>
        </w:rPr>
        <w:t xml:space="preserve"> </w:t>
      </w:r>
      <w:r w:rsidR="00567550" w:rsidRPr="00567550">
        <w:rPr>
          <w:bCs/>
          <w:lang w:val="sq-AL"/>
        </w:rPr>
        <w:t xml:space="preserve">Rruga e Dibrës, (ish Shkolla e Bashkuar) Tiranë, </w:t>
      </w:r>
      <w:r w:rsidR="00B513A8">
        <w:rPr>
          <w:bCs/>
          <w:lang w:val="da-DK"/>
        </w:rPr>
        <w:t>ofertën tuaj, duke marrë parasysh se:</w:t>
      </w:r>
    </w:p>
    <w:p w:rsidR="0076268D" w:rsidRDefault="00B513A8" w:rsidP="0076268D">
      <w:pPr>
        <w:rPr>
          <w:lang w:val="it-IT"/>
        </w:rPr>
      </w:pPr>
      <w:r>
        <w:rPr>
          <w:b/>
          <w:lang w:val="it-IT"/>
        </w:rPr>
        <w:t>Kriteret e përzgjedhjes së fituesit</w:t>
      </w:r>
      <w:r>
        <w:rPr>
          <w:b/>
          <w:bCs/>
          <w:lang w:val="it-IT"/>
        </w:rPr>
        <w:t>:</w:t>
      </w:r>
      <w:r>
        <w:rPr>
          <w:lang w:val="it-IT"/>
        </w:rPr>
        <w:t xml:space="preserve">  </w:t>
      </w:r>
    </w:p>
    <w:p w:rsidR="0076268D" w:rsidRPr="0076268D" w:rsidRDefault="0076268D" w:rsidP="0076268D">
      <w:pPr>
        <w:rPr>
          <w:sz w:val="10"/>
          <w:szCs w:val="10"/>
          <w:u w:val="single"/>
          <w:lang w:val="it-IT"/>
        </w:rPr>
      </w:pPr>
    </w:p>
    <w:p w:rsidR="00B513A8" w:rsidRPr="0076268D" w:rsidRDefault="00B513A8" w:rsidP="0076268D">
      <w:pPr>
        <w:rPr>
          <w:u w:val="single"/>
          <w:lang w:val="it-IT"/>
        </w:rPr>
      </w:pPr>
      <w:r w:rsidRPr="0076268D">
        <w:rPr>
          <w:u w:val="single"/>
          <w:lang w:val="it-IT"/>
        </w:rPr>
        <w:t>A) çmimi më i ulët</w:t>
      </w:r>
      <w:r w:rsidR="00D82246">
        <w:rPr>
          <w:u w:val="single"/>
          <w:lang w:val="it-IT"/>
        </w:rPr>
        <w:t xml:space="preserve"> </w:t>
      </w:r>
      <w:r w:rsidRPr="0076268D">
        <w:rPr>
          <w:u w:val="single"/>
          <w:lang w:val="it-IT"/>
        </w:rPr>
        <w:t xml:space="preserve"> </w:t>
      </w:r>
      <w:r w:rsidR="009D2E4B" w:rsidRPr="0076268D">
        <w:rPr>
          <w:u w:val="single"/>
        </w:rPr>
        <w:t>X</w:t>
      </w:r>
    </w:p>
    <w:p w:rsidR="00B513A8" w:rsidRPr="007E63E6" w:rsidRDefault="00B513A8" w:rsidP="00B513A8">
      <w:pPr>
        <w:spacing w:after="80"/>
        <w:rPr>
          <w:lang w:val="it-IT"/>
        </w:rPr>
      </w:pPr>
      <w:r w:rsidRPr="007E63E6">
        <w:rPr>
          <w:lang w:val="it-IT"/>
        </w:rPr>
        <w:t>Ose</w:t>
      </w:r>
    </w:p>
    <w:p w:rsidR="00B513A8" w:rsidRPr="00AE7929" w:rsidRDefault="00B513A8" w:rsidP="00B513A8">
      <w:pPr>
        <w:spacing w:after="80"/>
        <w:rPr>
          <w:sz w:val="20"/>
          <w:szCs w:val="20"/>
          <w:lang w:val="it-IT"/>
        </w:rPr>
      </w:pPr>
      <w:r w:rsidRPr="00AE7929">
        <w:rPr>
          <w:sz w:val="20"/>
          <w:szCs w:val="20"/>
          <w:lang w:val="it-IT"/>
        </w:rPr>
        <w:t xml:space="preserve">B) </w:t>
      </w:r>
      <w:r w:rsidRPr="00AE7929">
        <w:rPr>
          <w:rFonts w:ascii="MT Extra" w:hAnsi="MT Extra"/>
          <w:b/>
          <w:sz w:val="20"/>
          <w:szCs w:val="20"/>
        </w:rPr>
        <w:t></w:t>
      </w:r>
      <w:r w:rsidRPr="00AE7929">
        <w:rPr>
          <w:sz w:val="20"/>
          <w:szCs w:val="20"/>
          <w:lang w:val="it-IT"/>
        </w:rPr>
        <w:t>oferta ekonomikisht më e favorshme</w:t>
      </w:r>
      <w:r w:rsidRPr="00AE7929">
        <w:rPr>
          <w:b/>
          <w:sz w:val="20"/>
          <w:szCs w:val="20"/>
        </w:rPr>
        <w:sym w:font="Times New Roman" w:char="F064"/>
      </w:r>
    </w:p>
    <w:p w:rsidR="00B513A8" w:rsidRPr="00D82246" w:rsidRDefault="00B513A8" w:rsidP="00B513A8">
      <w:pPr>
        <w:spacing w:after="80"/>
        <w:rPr>
          <w:color w:val="000000"/>
          <w:sz w:val="20"/>
          <w:szCs w:val="20"/>
          <w:lang w:val="pt-PT"/>
        </w:rPr>
      </w:pPr>
      <w:r w:rsidRPr="00AE7929">
        <w:rPr>
          <w:color w:val="000000"/>
          <w:sz w:val="20"/>
          <w:szCs w:val="20"/>
          <w:lang w:val="pt-PT"/>
        </w:rPr>
        <w:t xml:space="preserve">lidhur me rëndësinë:  Çmimi </w:t>
      </w:r>
      <w:r w:rsidRPr="00AE7929">
        <w:rPr>
          <w:color w:val="000000"/>
          <w:sz w:val="20"/>
          <w:szCs w:val="20"/>
        </w:rPr>
        <w:sym w:font="Times New Roman" w:char="F020"/>
      </w:r>
      <w:r w:rsidRPr="00AE7929">
        <w:rPr>
          <w:color w:val="000000"/>
          <w:sz w:val="20"/>
          <w:szCs w:val="20"/>
        </w:rPr>
        <w:sym w:font="Times New Roman" w:char="F020"/>
      </w:r>
      <w:r w:rsidR="00406A0E">
        <w:rPr>
          <w:color w:val="000000"/>
          <w:sz w:val="20"/>
          <w:szCs w:val="20"/>
        </w:rPr>
        <w:t xml:space="preserve"> </w:t>
      </w:r>
      <w:r w:rsidRPr="00AE7929">
        <w:rPr>
          <w:b/>
          <w:color w:val="000000"/>
          <w:sz w:val="20"/>
          <w:szCs w:val="20"/>
          <w:lang w:val="it-IT"/>
        </w:rPr>
        <w:t>pikë</w:t>
      </w:r>
      <w:r w:rsidR="00406A0E">
        <w:rPr>
          <w:b/>
          <w:color w:val="000000"/>
          <w:sz w:val="20"/>
          <w:szCs w:val="20"/>
          <w:lang w:val="it-IT"/>
        </w:rPr>
        <w:t xml:space="preserve"> </w:t>
      </w:r>
      <w:r w:rsidRPr="00AE7929">
        <w:rPr>
          <w:color w:val="000000"/>
          <w:sz w:val="20"/>
          <w:szCs w:val="20"/>
        </w:rPr>
        <w:sym w:font="Times New Roman" w:char="F020"/>
      </w:r>
      <w:r w:rsidRPr="00AE7929">
        <w:rPr>
          <w:color w:val="000000"/>
          <w:sz w:val="20"/>
          <w:szCs w:val="20"/>
          <w:lang w:val="it-IT"/>
        </w:rPr>
        <w:t xml:space="preserve">etj. </w:t>
      </w:r>
      <w:r w:rsidRPr="00AE7929">
        <w:rPr>
          <w:b/>
          <w:color w:val="000000"/>
          <w:sz w:val="20"/>
          <w:szCs w:val="20"/>
        </w:rPr>
        <w:sym w:font="Times New Roman" w:char="F064"/>
      </w:r>
      <w:r w:rsidRPr="00AE7929">
        <w:rPr>
          <w:b/>
          <w:color w:val="000000"/>
          <w:sz w:val="20"/>
          <w:szCs w:val="20"/>
        </w:rPr>
        <w:sym w:font="Times New Roman" w:char="F064"/>
      </w:r>
      <w:r w:rsidRPr="00AE7929">
        <w:rPr>
          <w:b/>
          <w:color w:val="000000"/>
          <w:sz w:val="20"/>
          <w:szCs w:val="20"/>
          <w:lang w:val="it-IT"/>
        </w:rPr>
        <w:t xml:space="preserve"> pikë</w:t>
      </w:r>
    </w:p>
    <w:p w:rsidR="00B513A8" w:rsidRPr="00AE7929" w:rsidRDefault="00B513A8" w:rsidP="00AE7929">
      <w:pPr>
        <w:rPr>
          <w:color w:val="000000"/>
          <w:sz w:val="20"/>
          <w:szCs w:val="20"/>
          <w:lang w:val="pt-PT"/>
        </w:rPr>
      </w:pPr>
      <w:r w:rsidRPr="00AE7929">
        <w:rPr>
          <w:color w:val="000000"/>
          <w:sz w:val="20"/>
          <w:szCs w:val="20"/>
          <w:lang w:val="it-IT"/>
        </w:rPr>
        <w:t>Autoriteti Kontraktor duhet të specifikojë pikët përçdo cdo kriter vlerësimi të vendosur.</w:t>
      </w:r>
    </w:p>
    <w:p w:rsidR="00B513A8" w:rsidRPr="0083608A" w:rsidRDefault="00B513A8" w:rsidP="00AE7929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bCs/>
          <w:sz w:val="16"/>
          <w:szCs w:val="16"/>
          <w:lang w:val="pt-PT"/>
        </w:rPr>
      </w:pPr>
    </w:p>
    <w:p w:rsidR="00705340" w:rsidRPr="00705340" w:rsidRDefault="00705340" w:rsidP="00AE7929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705340">
        <w:rPr>
          <w:lang w:val="sq-AL"/>
        </w:rPr>
        <w:t>Kjo procedurë prokurimi do të zhvillohet në bazë të ligjit nr. 36/2020 “Për prokurimet në fushën e mbrojtjes dhe të sigurisë” dhe VKM nr. 1170, datë 24.12.2020 “Për miratimin e rregullave të prokurimit në fushën e mbrojtjes dhe të sigurisë”</w:t>
      </w:r>
      <w:r>
        <w:rPr>
          <w:lang w:val="sq-AL"/>
        </w:rPr>
        <w:t>.</w:t>
      </w:r>
    </w:p>
    <w:p w:rsidR="00A756CC" w:rsidRPr="0083608A" w:rsidRDefault="00A756CC" w:rsidP="00D63A0D">
      <w:pPr>
        <w:ind w:right="-403"/>
        <w:jc w:val="both"/>
        <w:rPr>
          <w:sz w:val="16"/>
          <w:szCs w:val="16"/>
          <w:lang w:val="sq-AL" w:eastAsia="it-IT"/>
        </w:rPr>
      </w:pPr>
    </w:p>
    <w:p w:rsidR="00CD6947" w:rsidRDefault="00CD6947" w:rsidP="00D63A0D">
      <w:pPr>
        <w:ind w:right="-403"/>
        <w:jc w:val="both"/>
        <w:rPr>
          <w:lang w:val="sq-AL" w:eastAsia="it-IT"/>
        </w:rPr>
      </w:pPr>
      <w:r>
        <w:rPr>
          <w:lang w:val="sq-AL" w:eastAsia="it-IT"/>
        </w:rPr>
        <w:t>Procedura do t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zhvillohet n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k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t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m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nyr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:</w:t>
      </w:r>
    </w:p>
    <w:p w:rsidR="00CD6947" w:rsidRPr="0083608A" w:rsidRDefault="00CD6947" w:rsidP="00D63A0D">
      <w:pPr>
        <w:ind w:right="-403"/>
        <w:jc w:val="both"/>
        <w:rPr>
          <w:sz w:val="16"/>
          <w:szCs w:val="16"/>
          <w:lang w:val="sq-AL" w:eastAsia="it-IT"/>
        </w:rPr>
      </w:pPr>
    </w:p>
    <w:p w:rsidR="00CD6947" w:rsidRDefault="00CD6947" w:rsidP="00D63A0D">
      <w:pPr>
        <w:ind w:right="-403"/>
        <w:jc w:val="both"/>
        <w:rPr>
          <w:lang w:val="sq-AL" w:eastAsia="it-IT"/>
        </w:rPr>
      </w:pPr>
      <w:r>
        <w:rPr>
          <w:lang w:val="sq-AL" w:eastAsia="it-IT"/>
        </w:rPr>
        <w:t>Fillimisht kandidat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t e interesuar do t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dor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zojn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dokumentacionin p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r kualifikim, si m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 xml:space="preserve"> posht</w:t>
      </w:r>
      <w:r w:rsidR="007A3066">
        <w:rPr>
          <w:lang w:val="sq-AL" w:eastAsia="it-IT"/>
        </w:rPr>
        <w:t>ë</w:t>
      </w:r>
      <w:r>
        <w:rPr>
          <w:lang w:val="sq-AL" w:eastAsia="it-IT"/>
        </w:rPr>
        <w:t>:</w:t>
      </w:r>
    </w:p>
    <w:p w:rsidR="00CD6947" w:rsidRPr="0083608A" w:rsidRDefault="00CD6947" w:rsidP="00D63A0D">
      <w:pPr>
        <w:ind w:right="-403"/>
        <w:jc w:val="both"/>
        <w:rPr>
          <w:sz w:val="16"/>
          <w:szCs w:val="16"/>
          <w:lang w:val="sq-AL" w:eastAsia="it-IT"/>
        </w:rPr>
      </w:pPr>
    </w:p>
    <w:p w:rsidR="00D63A0D" w:rsidRPr="00E435C4" w:rsidRDefault="007A38AA" w:rsidP="00F9319E">
      <w:pPr>
        <w:pStyle w:val="ListParagraph"/>
        <w:numPr>
          <w:ilvl w:val="0"/>
          <w:numId w:val="4"/>
        </w:numPr>
        <w:ind w:left="180" w:right="-403"/>
        <w:jc w:val="both"/>
        <w:rPr>
          <w:b/>
          <w:lang w:val="sq-AL" w:eastAsia="it-IT"/>
        </w:rPr>
      </w:pPr>
      <w:r>
        <w:rPr>
          <w:b/>
          <w:lang w:val="da-DK"/>
        </w:rPr>
        <w:t>P</w:t>
      </w:r>
      <w:r w:rsidR="007A3066">
        <w:rPr>
          <w:b/>
          <w:lang w:val="da-DK"/>
        </w:rPr>
        <w:t>ë</w:t>
      </w:r>
      <w:r>
        <w:rPr>
          <w:b/>
          <w:lang w:val="da-DK"/>
        </w:rPr>
        <w:t>r k</w:t>
      </w:r>
      <w:r w:rsidR="00D63A0D" w:rsidRPr="00E435C4">
        <w:rPr>
          <w:b/>
          <w:lang w:val="da-DK"/>
        </w:rPr>
        <w:t>apaciteti</w:t>
      </w:r>
      <w:r>
        <w:rPr>
          <w:b/>
          <w:lang w:val="da-DK"/>
        </w:rPr>
        <w:t>n</w:t>
      </w:r>
      <w:r w:rsidR="00D63A0D" w:rsidRPr="00E435C4">
        <w:rPr>
          <w:b/>
          <w:lang w:val="da-DK"/>
        </w:rPr>
        <w:t xml:space="preserve"> ligjor</w:t>
      </w:r>
      <w:r w:rsidR="00E02F4F">
        <w:rPr>
          <w:b/>
          <w:lang w:val="da-DK"/>
        </w:rPr>
        <w:t xml:space="preserve"> </w:t>
      </w:r>
      <w:r w:rsidR="00D63A0D" w:rsidRPr="00E435C4">
        <w:rPr>
          <w:b/>
          <w:lang w:val="da-DK"/>
        </w:rPr>
        <w:t>:</w:t>
      </w:r>
    </w:p>
    <w:p w:rsidR="00D63A0D" w:rsidRPr="00D63A0D" w:rsidRDefault="00D63A0D" w:rsidP="00D63A0D">
      <w:pPr>
        <w:rPr>
          <w:sz w:val="16"/>
          <w:szCs w:val="16"/>
          <w:lang w:val="sq-AL"/>
        </w:rPr>
      </w:pPr>
    </w:p>
    <w:p w:rsidR="00B377DF" w:rsidRDefault="00B377DF" w:rsidP="00F37672">
      <w:pPr>
        <w:numPr>
          <w:ilvl w:val="0"/>
          <w:numId w:val="2"/>
        </w:numPr>
        <w:tabs>
          <w:tab w:val="left" w:pos="360"/>
        </w:tabs>
        <w:spacing w:line="276" w:lineRule="auto"/>
        <w:ind w:left="360" w:right="-403"/>
        <w:jc w:val="both"/>
        <w:rPr>
          <w:szCs w:val="20"/>
          <w:lang w:val="sq-AL" w:eastAsia="it-IT"/>
        </w:rPr>
      </w:pPr>
      <w:r>
        <w:rPr>
          <w:szCs w:val="20"/>
          <w:lang w:val="sq-AL" w:eastAsia="it-IT"/>
        </w:rPr>
        <w:t xml:space="preserve">Ekstrakt i regjistrit tregtar, </w:t>
      </w:r>
      <w:r w:rsidR="005C6715">
        <w:rPr>
          <w:szCs w:val="20"/>
          <w:lang w:val="sq-AL" w:eastAsia="it-IT"/>
        </w:rPr>
        <w:t>lëshuar</w:t>
      </w:r>
      <w:r>
        <w:rPr>
          <w:szCs w:val="20"/>
          <w:lang w:val="sq-AL" w:eastAsia="it-IT"/>
        </w:rPr>
        <w:t xml:space="preserve"> nga QKB</w:t>
      </w:r>
    </w:p>
    <w:p w:rsidR="00B377DF" w:rsidRPr="00B377DF" w:rsidRDefault="00B377DF" w:rsidP="00056A29">
      <w:pPr>
        <w:tabs>
          <w:tab w:val="left" w:pos="360"/>
        </w:tabs>
        <w:spacing w:line="276" w:lineRule="auto"/>
        <w:ind w:right="-403"/>
        <w:jc w:val="both"/>
        <w:rPr>
          <w:sz w:val="16"/>
          <w:szCs w:val="16"/>
          <w:lang w:val="sq-AL" w:eastAsia="it-IT"/>
        </w:rPr>
      </w:pPr>
    </w:p>
    <w:p w:rsidR="00D63A0D" w:rsidRPr="00D63A0D" w:rsidRDefault="00D63A0D" w:rsidP="007466BE">
      <w:pPr>
        <w:numPr>
          <w:ilvl w:val="1"/>
          <w:numId w:val="2"/>
        </w:numPr>
        <w:tabs>
          <w:tab w:val="left" w:pos="360"/>
        </w:tabs>
        <w:spacing w:line="276" w:lineRule="auto"/>
        <w:ind w:right="-403"/>
        <w:jc w:val="both"/>
        <w:rPr>
          <w:szCs w:val="20"/>
          <w:lang w:val="sq-AL" w:eastAsia="it-IT"/>
        </w:rPr>
      </w:pPr>
      <w:r w:rsidRPr="00D63A0D">
        <w:rPr>
          <w:szCs w:val="20"/>
          <w:lang w:val="sq-AL" w:eastAsia="it-IT"/>
        </w:rPr>
        <w:t xml:space="preserve">Kandidatët e interesuar duhet të jenë të pajisur dhe të paraqesin </w:t>
      </w:r>
      <w:r w:rsidRPr="00D63A0D">
        <w:rPr>
          <w:szCs w:val="20"/>
          <w:u w:val="single"/>
          <w:lang w:val="sq-AL" w:eastAsia="it-IT"/>
        </w:rPr>
        <w:t>Certifikatën e Sigurimit Industrial</w:t>
      </w:r>
      <w:r w:rsidRPr="00D63A0D">
        <w:rPr>
          <w:szCs w:val="20"/>
          <w:lang w:val="sq-AL" w:eastAsia="it-IT"/>
        </w:rPr>
        <w:t xml:space="preserve"> (CSI), e cila duhet të jetë:</w:t>
      </w:r>
    </w:p>
    <w:p w:rsidR="00D63A0D" w:rsidRPr="00D63A0D" w:rsidRDefault="00D63A0D" w:rsidP="00FD7375">
      <w:pPr>
        <w:numPr>
          <w:ilvl w:val="0"/>
          <w:numId w:val="3"/>
        </w:numPr>
        <w:ind w:left="540" w:right="-403"/>
        <w:jc w:val="both"/>
        <w:rPr>
          <w:szCs w:val="20"/>
          <w:lang w:val="sq-AL" w:eastAsia="it-IT"/>
        </w:rPr>
      </w:pPr>
      <w:r w:rsidRPr="00D63A0D">
        <w:rPr>
          <w:szCs w:val="20"/>
          <w:lang w:val="sq-AL" w:eastAsia="it-IT"/>
        </w:rPr>
        <w:t>Jo më e ulët se niveli i klasifikimit “Konfidencial”;</w:t>
      </w:r>
    </w:p>
    <w:p w:rsidR="00D63A0D" w:rsidRPr="00D63A0D" w:rsidRDefault="00D63A0D" w:rsidP="00FD7375">
      <w:pPr>
        <w:numPr>
          <w:ilvl w:val="0"/>
          <w:numId w:val="3"/>
        </w:numPr>
        <w:ind w:left="540" w:right="-403"/>
        <w:jc w:val="both"/>
        <w:rPr>
          <w:szCs w:val="20"/>
          <w:lang w:val="sq-AL" w:eastAsia="it-IT"/>
        </w:rPr>
      </w:pPr>
      <w:r w:rsidRPr="00D63A0D">
        <w:rPr>
          <w:szCs w:val="20"/>
          <w:lang w:val="sq-AL" w:eastAsia="it-IT"/>
        </w:rPr>
        <w:t>E vlefshme në momentin e prokurimit dhe të lidh</w:t>
      </w:r>
      <w:r w:rsidR="00A94662">
        <w:rPr>
          <w:szCs w:val="20"/>
          <w:lang w:val="sq-AL" w:eastAsia="it-IT"/>
        </w:rPr>
        <w:t>jes së kontratës së klasifikuar</w:t>
      </w:r>
      <w:r w:rsidR="00BA5D5F">
        <w:rPr>
          <w:szCs w:val="20"/>
          <w:lang w:val="sq-AL" w:eastAsia="it-IT"/>
        </w:rPr>
        <w:t xml:space="preserve"> deri në përfundim të saj</w:t>
      </w:r>
      <w:r w:rsidR="00A94662">
        <w:rPr>
          <w:szCs w:val="20"/>
          <w:lang w:val="sq-AL" w:eastAsia="it-IT"/>
        </w:rPr>
        <w:t>.</w:t>
      </w:r>
    </w:p>
    <w:p w:rsidR="00D63A0D" w:rsidRPr="001D0E8C" w:rsidRDefault="00D63A0D" w:rsidP="00B513A8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both"/>
        <w:rPr>
          <w:b/>
          <w:sz w:val="10"/>
          <w:szCs w:val="10"/>
          <w:lang w:val="da-DK"/>
        </w:rPr>
      </w:pPr>
    </w:p>
    <w:p w:rsidR="00E435C4" w:rsidRDefault="007A38AA" w:rsidP="00F9319E">
      <w:pPr>
        <w:pStyle w:val="SLparagraph"/>
        <w:numPr>
          <w:ilvl w:val="0"/>
          <w:numId w:val="4"/>
        </w:numPr>
        <w:tabs>
          <w:tab w:val="left" w:pos="180"/>
        </w:tabs>
        <w:spacing w:after="80"/>
        <w:ind w:hanging="900"/>
        <w:jc w:val="both"/>
        <w:rPr>
          <w:b/>
          <w:lang w:val="da-DK"/>
        </w:rPr>
      </w:pPr>
      <w:r>
        <w:rPr>
          <w:b/>
          <w:lang w:val="da-DK"/>
        </w:rPr>
        <w:t>P</w:t>
      </w:r>
      <w:r w:rsidR="007A3066">
        <w:rPr>
          <w:b/>
          <w:lang w:val="da-DK"/>
        </w:rPr>
        <w:t>ë</w:t>
      </w:r>
      <w:r>
        <w:rPr>
          <w:b/>
          <w:lang w:val="da-DK"/>
        </w:rPr>
        <w:t>r k</w:t>
      </w:r>
      <w:r w:rsidR="00E435C4">
        <w:rPr>
          <w:b/>
          <w:lang w:val="da-DK"/>
        </w:rPr>
        <w:t>apaciteti</w:t>
      </w:r>
      <w:r>
        <w:rPr>
          <w:b/>
          <w:lang w:val="da-DK"/>
        </w:rPr>
        <w:t>n</w:t>
      </w:r>
      <w:r w:rsidR="00E435C4">
        <w:rPr>
          <w:b/>
          <w:lang w:val="da-DK"/>
        </w:rPr>
        <w:t xml:space="preserve"> profesional</w:t>
      </w:r>
      <w:r w:rsidR="004B2E05">
        <w:rPr>
          <w:b/>
          <w:lang w:val="da-DK"/>
        </w:rPr>
        <w:t xml:space="preserve"> </w:t>
      </w:r>
      <w:r w:rsidR="00E435C4">
        <w:rPr>
          <w:b/>
          <w:lang w:val="da-DK"/>
        </w:rPr>
        <w:t>:</w:t>
      </w:r>
    </w:p>
    <w:p w:rsidR="00DF0DD6" w:rsidRDefault="00DF0DD6" w:rsidP="00FB4C64">
      <w:pPr>
        <w:overflowPunct w:val="0"/>
        <w:autoSpaceDE w:val="0"/>
        <w:autoSpaceDN w:val="0"/>
        <w:adjustRightInd w:val="0"/>
        <w:jc w:val="both"/>
        <w:rPr>
          <w:rFonts w:eastAsia="TimesNewRomanPSMT"/>
          <w:lang w:val="sq-AL"/>
        </w:rPr>
      </w:pPr>
      <w:r w:rsidRPr="00DF0DD6">
        <w:rPr>
          <w:rFonts w:eastAsia="TimesNewRomanPSMT"/>
          <w:lang w:val="sq-AL"/>
        </w:rPr>
        <w:t xml:space="preserve">Operatorët ekonomike duhet të disponojnë licencat e nevojshme për zbatimin e kontratës, sipas VKM nr. 759 datë 12.11.2014 “Për licencimin profesional të individëve dhe subjekteve juridike që do të ushtrojnë veprimtari në fushën e studimit, të projektimit në ndërtim dhe mbikëqyrjes e kolaudimit të punimeve të zbatimit në ndërtim”, të ndryshuar. </w:t>
      </w:r>
    </w:p>
    <w:p w:rsidR="00173CF9" w:rsidRDefault="00173CF9" w:rsidP="00FB4C64">
      <w:pPr>
        <w:overflowPunct w:val="0"/>
        <w:autoSpaceDE w:val="0"/>
        <w:autoSpaceDN w:val="0"/>
        <w:adjustRightInd w:val="0"/>
        <w:jc w:val="both"/>
        <w:rPr>
          <w:rFonts w:eastAsia="TimesNewRomanPSMT"/>
          <w:sz w:val="16"/>
          <w:szCs w:val="16"/>
          <w:lang w:val="sq-AL"/>
        </w:rPr>
      </w:pPr>
    </w:p>
    <w:p w:rsidR="00AD7C94" w:rsidRPr="00AD7C94" w:rsidRDefault="00AD7C94" w:rsidP="00FB4C64">
      <w:pPr>
        <w:overflowPunct w:val="0"/>
        <w:autoSpaceDE w:val="0"/>
        <w:autoSpaceDN w:val="0"/>
        <w:adjustRightInd w:val="0"/>
        <w:jc w:val="both"/>
        <w:rPr>
          <w:rFonts w:eastAsia="MS Mincho"/>
          <w:b/>
          <w:bCs/>
          <w:lang w:val="sq-AL"/>
        </w:rPr>
      </w:pPr>
      <w:r w:rsidRPr="00AD7C94">
        <w:rPr>
          <w:rFonts w:eastAsia="MS Mincho"/>
          <w:lang w:val="sq-AL"/>
        </w:rPr>
        <w:t>Licenca profesionale e operatorit ekonomik duhet të përmbajë kategoritë e mëposhtme:</w:t>
      </w:r>
      <w:r w:rsidRPr="00AD7C94">
        <w:rPr>
          <w:rFonts w:eastAsia="MS Mincho"/>
          <w:b/>
          <w:bCs/>
          <w:lang w:val="sq-AL"/>
        </w:rPr>
        <w:t xml:space="preserve"> </w:t>
      </w:r>
    </w:p>
    <w:p w:rsidR="00AD7C94" w:rsidRPr="00AD7C94" w:rsidRDefault="00AD7C94" w:rsidP="00AD7C94">
      <w:pPr>
        <w:overflowPunct w:val="0"/>
        <w:autoSpaceDE w:val="0"/>
        <w:autoSpaceDN w:val="0"/>
        <w:adjustRightInd w:val="0"/>
        <w:rPr>
          <w:rFonts w:eastAsia="MS Mincho"/>
          <w:b/>
          <w:bCs/>
          <w:sz w:val="14"/>
          <w:szCs w:val="14"/>
          <w:lang w:val="sq-AL"/>
        </w:rPr>
      </w:pPr>
    </w:p>
    <w:p w:rsidR="00AD7C94" w:rsidRDefault="00AD7C94" w:rsidP="00FB4C64">
      <w:pPr>
        <w:overflowPunct w:val="0"/>
        <w:autoSpaceDE w:val="0"/>
        <w:autoSpaceDN w:val="0"/>
        <w:adjustRightInd w:val="0"/>
        <w:rPr>
          <w:rFonts w:eastAsia="MS Mincho"/>
          <w:bCs/>
          <w:u w:val="single"/>
          <w:lang w:val="sq-AL"/>
        </w:rPr>
      </w:pPr>
      <w:r w:rsidRPr="00AD7C94">
        <w:rPr>
          <w:rFonts w:eastAsia="MS Mincho"/>
          <w:bCs/>
          <w:u w:val="single"/>
          <w:lang w:val="sq-AL"/>
        </w:rPr>
        <w:t>Për punimet e përgjithshme të ndërtimit:</w:t>
      </w:r>
    </w:p>
    <w:p w:rsidR="00FD65E6" w:rsidRPr="00AD7C94" w:rsidRDefault="00FD65E6" w:rsidP="00FB4C64">
      <w:pPr>
        <w:overflowPunct w:val="0"/>
        <w:autoSpaceDE w:val="0"/>
        <w:autoSpaceDN w:val="0"/>
        <w:adjustRightInd w:val="0"/>
        <w:rPr>
          <w:rFonts w:eastAsia="MS Mincho"/>
          <w:sz w:val="6"/>
          <w:szCs w:val="6"/>
          <w:u w:val="single"/>
          <w:lang w:val="sq-AL"/>
        </w:rPr>
      </w:pPr>
    </w:p>
    <w:p w:rsidR="00FD65E6" w:rsidRPr="00F745FA" w:rsidRDefault="00AD7C94" w:rsidP="00FD65E6">
      <w:pPr>
        <w:tabs>
          <w:tab w:val="left" w:pos="180"/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lang w:val="sq-AL"/>
        </w:rPr>
      </w:pPr>
      <w:r w:rsidRPr="00AD7C94">
        <w:rPr>
          <w:rFonts w:eastAsia="MS Mincho"/>
          <w:lang w:val="sq-AL"/>
        </w:rPr>
        <w:t>N.P-2   Ndërtime civile dhe industriale;</w:t>
      </w:r>
    </w:p>
    <w:p w:rsidR="00AD7C94" w:rsidRPr="00AD7C94" w:rsidRDefault="00AD7C94" w:rsidP="00FD65E6">
      <w:pPr>
        <w:tabs>
          <w:tab w:val="left" w:pos="180"/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lang w:val="sq-AL"/>
        </w:rPr>
      </w:pPr>
      <w:r w:rsidRPr="00AD7C94">
        <w:rPr>
          <w:rFonts w:eastAsia="MS Mincho"/>
          <w:bCs/>
          <w:lang w:val="sq-AL"/>
        </w:rPr>
        <w:t>N.P-3</w:t>
      </w:r>
      <w:r w:rsidRPr="00AD7C94">
        <w:rPr>
          <w:rFonts w:eastAsia="MS Mincho"/>
          <w:lang w:val="sq-AL"/>
        </w:rPr>
        <w:t xml:space="preserve">   Rikonstruksion dhe mirëmbajtje godinash civile e industriale, veshje fasada.</w:t>
      </w:r>
    </w:p>
    <w:p w:rsidR="00AD7C94" w:rsidRPr="00AD7C94" w:rsidRDefault="00AD7C94" w:rsidP="00AD7C94">
      <w:pPr>
        <w:tabs>
          <w:tab w:val="left" w:pos="990"/>
          <w:tab w:val="left" w:pos="1800"/>
        </w:tabs>
        <w:overflowPunct w:val="0"/>
        <w:autoSpaceDE w:val="0"/>
        <w:autoSpaceDN w:val="0"/>
        <w:adjustRightInd w:val="0"/>
        <w:ind w:left="2160"/>
        <w:jc w:val="both"/>
        <w:rPr>
          <w:rFonts w:eastAsia="MS Mincho"/>
          <w:sz w:val="16"/>
          <w:szCs w:val="16"/>
          <w:lang w:val="sq-AL"/>
        </w:rPr>
      </w:pPr>
      <w:r w:rsidRPr="00AD7C94">
        <w:rPr>
          <w:rFonts w:eastAsia="MS Mincho"/>
          <w:sz w:val="26"/>
          <w:szCs w:val="20"/>
          <w:lang w:val="sq-AL"/>
        </w:rPr>
        <w:t xml:space="preserve"> </w:t>
      </w:r>
    </w:p>
    <w:p w:rsidR="00FB5151" w:rsidRPr="00F745FA" w:rsidRDefault="00AD7C94" w:rsidP="00FB5151">
      <w:pPr>
        <w:overflowPunct w:val="0"/>
        <w:autoSpaceDE w:val="0"/>
        <w:autoSpaceDN w:val="0"/>
        <w:adjustRightInd w:val="0"/>
        <w:rPr>
          <w:rFonts w:eastAsia="MS Mincho"/>
          <w:bCs/>
          <w:u w:val="single"/>
          <w:lang w:val="sq-AL"/>
        </w:rPr>
      </w:pPr>
      <w:r w:rsidRPr="00AD7C94">
        <w:rPr>
          <w:rFonts w:eastAsia="MS Mincho"/>
          <w:bCs/>
          <w:u w:val="single"/>
          <w:lang w:val="sq-AL"/>
        </w:rPr>
        <w:t>Për punimet speciale të ndërtimit:</w:t>
      </w:r>
    </w:p>
    <w:p w:rsidR="00FD65E6" w:rsidRPr="00F745FA" w:rsidRDefault="00FD65E6" w:rsidP="00FB5151">
      <w:pPr>
        <w:overflowPunct w:val="0"/>
        <w:autoSpaceDE w:val="0"/>
        <w:autoSpaceDN w:val="0"/>
        <w:adjustRightInd w:val="0"/>
        <w:rPr>
          <w:rFonts w:eastAsia="MS Mincho"/>
          <w:bCs/>
          <w:sz w:val="6"/>
          <w:szCs w:val="6"/>
          <w:u w:val="single"/>
          <w:lang w:val="sq-AL"/>
        </w:rPr>
      </w:pPr>
    </w:p>
    <w:p w:rsidR="00AD7C94" w:rsidRPr="00F745FA" w:rsidRDefault="00FB4C64" w:rsidP="00FD65E6">
      <w:pPr>
        <w:overflowPunct w:val="0"/>
        <w:autoSpaceDE w:val="0"/>
        <w:autoSpaceDN w:val="0"/>
        <w:adjustRightInd w:val="0"/>
        <w:spacing w:line="276" w:lineRule="auto"/>
        <w:rPr>
          <w:rFonts w:eastAsia="MS Mincho"/>
          <w:bCs/>
          <w:u w:val="single"/>
          <w:lang w:val="sq-AL"/>
        </w:rPr>
      </w:pPr>
      <w:r w:rsidRPr="00F745FA">
        <w:rPr>
          <w:rFonts w:eastAsia="MS Mincho"/>
          <w:bCs/>
          <w:lang w:val="sq-AL"/>
        </w:rPr>
        <w:t xml:space="preserve">N.S-1 </w:t>
      </w:r>
      <w:r w:rsidR="00FB5151" w:rsidRPr="00F745FA">
        <w:rPr>
          <w:rFonts w:eastAsia="MS Mincho"/>
          <w:bCs/>
          <w:lang w:val="sq-AL"/>
        </w:rPr>
        <w:t xml:space="preserve">  </w:t>
      </w:r>
      <w:r w:rsidR="00AD7C94" w:rsidRPr="00F745FA">
        <w:rPr>
          <w:rFonts w:eastAsia="MS Mincho"/>
          <w:bCs/>
          <w:lang w:val="sq-AL"/>
        </w:rPr>
        <w:t>Punime për prishjen e ndërtimeve;</w:t>
      </w:r>
    </w:p>
    <w:p w:rsidR="00AD7C94" w:rsidRPr="00AD7C94" w:rsidRDefault="00AD7C94" w:rsidP="00FD65E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bCs/>
          <w:lang w:val="sq-AL"/>
        </w:rPr>
      </w:pPr>
      <w:r w:rsidRPr="00AD7C94">
        <w:rPr>
          <w:rFonts w:eastAsia="MS Mincho"/>
          <w:bCs/>
          <w:lang w:val="sq-AL"/>
        </w:rPr>
        <w:t xml:space="preserve">N.S-4 </w:t>
      </w:r>
      <w:r w:rsidR="00446043" w:rsidRPr="00F745FA">
        <w:rPr>
          <w:rFonts w:eastAsia="MS Mincho"/>
          <w:bCs/>
          <w:lang w:val="sq-AL"/>
        </w:rPr>
        <w:t xml:space="preserve"> </w:t>
      </w:r>
      <w:r w:rsidRPr="00AD7C94">
        <w:rPr>
          <w:rFonts w:eastAsia="MS Mincho"/>
          <w:bCs/>
          <w:lang w:val="sq-AL"/>
        </w:rPr>
        <w:t>Punime rifiniture të muraturës dhe të lidhura me to, rifiniture me materiale druri, plastik, metalik dhe xhami dhe rifiniture të natyrës teknike ndërtuese;</w:t>
      </w:r>
    </w:p>
    <w:p w:rsidR="00A72B03" w:rsidRDefault="00AD7C94" w:rsidP="00FD65E6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bCs/>
          <w:lang w:val="sq-AL"/>
        </w:rPr>
      </w:pPr>
      <w:r w:rsidRPr="00AD7C94">
        <w:rPr>
          <w:rFonts w:eastAsia="MS Mincho"/>
          <w:bCs/>
          <w:lang w:val="sq-AL"/>
        </w:rPr>
        <w:t xml:space="preserve">N.S-9  </w:t>
      </w:r>
      <w:r w:rsidR="00FB5151" w:rsidRPr="00F745FA">
        <w:rPr>
          <w:rFonts w:eastAsia="MS Mincho"/>
          <w:bCs/>
          <w:lang w:val="sq-AL"/>
        </w:rPr>
        <w:t xml:space="preserve"> </w:t>
      </w:r>
      <w:r w:rsidRPr="00AD7C94">
        <w:rPr>
          <w:rFonts w:eastAsia="MS Mincho"/>
          <w:bCs/>
          <w:lang w:val="sq-AL"/>
        </w:rPr>
        <w:t>Punime strukturore speciale;</w:t>
      </w:r>
    </w:p>
    <w:p w:rsidR="00A72B03" w:rsidRDefault="00A72B03" w:rsidP="00FD65E6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bCs/>
          <w:lang w:val="sq-AL"/>
        </w:rPr>
      </w:pPr>
      <w:r>
        <w:rPr>
          <w:rFonts w:eastAsia="MS Mincho"/>
          <w:bCs/>
          <w:lang w:val="sq-AL"/>
        </w:rPr>
        <w:t>N.S-13A Impiante dhe linja telefonike dhe telekomunikacioni</w:t>
      </w:r>
    </w:p>
    <w:p w:rsidR="00AD7C94" w:rsidRPr="00AD7C94" w:rsidRDefault="00A72B03" w:rsidP="00FD65E6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bCs/>
          <w:lang w:val="sq-AL"/>
        </w:rPr>
      </w:pPr>
      <w:r>
        <w:rPr>
          <w:rFonts w:eastAsia="MS Mincho"/>
          <w:bCs/>
          <w:lang w:val="sq-AL"/>
        </w:rPr>
        <w:t>N.S-14A Impiante të brendshme elektrike, telefonike, radiotelefoni TV etj.)</w:t>
      </w:r>
    </w:p>
    <w:p w:rsidR="00960E4F" w:rsidRDefault="00AD7C94" w:rsidP="00A72B03">
      <w:pPr>
        <w:widowControl w:val="0"/>
        <w:tabs>
          <w:tab w:val="left" w:pos="990"/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lang w:val="sq-AL"/>
        </w:rPr>
      </w:pPr>
      <w:r w:rsidRPr="00AD7C94">
        <w:rPr>
          <w:rFonts w:eastAsia="MS Mincho"/>
          <w:lang w:val="sq-AL"/>
        </w:rPr>
        <w:t>N.S-18</w:t>
      </w:r>
      <w:r w:rsidR="00446043" w:rsidRPr="00F745FA">
        <w:rPr>
          <w:rFonts w:eastAsia="MS Mincho"/>
          <w:lang w:val="sq-AL"/>
        </w:rPr>
        <w:t xml:space="preserve">  </w:t>
      </w:r>
      <w:r w:rsidRPr="00AD7C94">
        <w:rPr>
          <w:rFonts w:eastAsia="MS Mincho"/>
          <w:lang w:val="sq-AL"/>
        </w:rPr>
        <w:t xml:space="preserve">Punime topogjeodezike. </w:t>
      </w:r>
    </w:p>
    <w:p w:rsidR="00835231" w:rsidRDefault="00835231" w:rsidP="00A72B03">
      <w:pPr>
        <w:widowControl w:val="0"/>
        <w:tabs>
          <w:tab w:val="left" w:pos="990"/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MS Mincho"/>
          <w:lang w:val="sq-AL"/>
        </w:rPr>
        <w:t xml:space="preserve">Në përgatitjen e ofertës, ofertuesit duhet të respektojnë vendimin nr.354, datë 11.05.2016, të Këshillit të Ministrave, “Për miratimin e manualit të tarifave për shërbime në planifikimin e territorit, projektimi, mbikqyrje dhe kolaudim”. Specifikojme se rikonstruksioni i këtij objekti është klasifikuar </w:t>
      </w:r>
      <w:r>
        <w:rPr>
          <w:rFonts w:eastAsia="Calibri"/>
        </w:rPr>
        <w:t xml:space="preserve">si </w:t>
      </w:r>
      <w:r w:rsidRPr="002A2E8D">
        <w:rPr>
          <w:color w:val="000000"/>
        </w:rPr>
        <w:t>objekt i grupit t</w:t>
      </w:r>
      <w:r>
        <w:rPr>
          <w:color w:val="000000"/>
        </w:rPr>
        <w:t>ë</w:t>
      </w:r>
      <w:r w:rsidRPr="002A2E8D">
        <w:rPr>
          <w:color w:val="000000"/>
        </w:rPr>
        <w:t xml:space="preserve"> III-t</w:t>
      </w:r>
      <w:r>
        <w:rPr>
          <w:color w:val="000000"/>
        </w:rPr>
        <w:t>ë tarifor</w:t>
      </w:r>
      <w:r w:rsidRPr="002A2E8D">
        <w:rPr>
          <w:color w:val="000000"/>
        </w:rPr>
        <w:t>, kreu III, seksioni I</w:t>
      </w:r>
      <w:r>
        <w:rPr>
          <w:color w:val="000000"/>
        </w:rPr>
        <w:t>,</w:t>
      </w:r>
      <w:r>
        <w:rPr>
          <w:rFonts w:eastAsia="Calibri"/>
        </w:rPr>
        <w:t xml:space="preserve"> duke referuar vlerat minimale dhe  maksimale reciproke. </w:t>
      </w:r>
    </w:p>
    <w:p w:rsidR="00835231" w:rsidRPr="00A72B03" w:rsidRDefault="00835231" w:rsidP="00A72B03">
      <w:pPr>
        <w:widowControl w:val="0"/>
        <w:tabs>
          <w:tab w:val="left" w:pos="990"/>
          <w:tab w:val="left" w:pos="180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  <w:lang w:val="sq-AL"/>
        </w:rPr>
      </w:pPr>
      <w:r>
        <w:rPr>
          <w:rFonts w:eastAsia="Calibri"/>
        </w:rPr>
        <w:t xml:space="preserve">Fondi limit i procedurës për rikonstruksionin e objektit është në vlerën </w:t>
      </w:r>
      <w:r w:rsidRPr="00835231">
        <w:rPr>
          <w:rFonts w:eastAsia="Calibri"/>
          <w:b/>
        </w:rPr>
        <w:t>49,544,590 (dyzet e n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nt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 xml:space="preserve"> million e pes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qind e dyzet e kat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r mij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 xml:space="preserve"> e pes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qind e n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nt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dhjet</w:t>
      </w:r>
      <w:r>
        <w:rPr>
          <w:rFonts w:eastAsia="Calibri"/>
          <w:b/>
        </w:rPr>
        <w:t>ë</w:t>
      </w:r>
      <w:r w:rsidRPr="00835231">
        <w:rPr>
          <w:rFonts w:eastAsia="Calibri"/>
          <w:b/>
        </w:rPr>
        <w:t>) lek</w:t>
      </w:r>
      <w:r>
        <w:rPr>
          <w:rFonts w:eastAsia="Calibri"/>
        </w:rPr>
        <w:t xml:space="preserve"> </w:t>
      </w:r>
      <w:r w:rsidRPr="00835231">
        <w:rPr>
          <w:rFonts w:eastAsia="Calibri"/>
          <w:b/>
        </w:rPr>
        <w:t>pa TVSH</w:t>
      </w:r>
    </w:p>
    <w:p w:rsidR="00B513A8" w:rsidRDefault="00B513A8" w:rsidP="00B513A8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both"/>
        <w:rPr>
          <w:b/>
          <w:i/>
          <w:lang w:val="da-DK"/>
        </w:rPr>
      </w:pPr>
      <w:r>
        <w:rPr>
          <w:b/>
          <w:lang w:val="da-DK"/>
        </w:rPr>
        <w:t xml:space="preserve">Afati kohor për dorëzimin dhe </w:t>
      </w:r>
      <w:r w:rsidR="00960E4F">
        <w:rPr>
          <w:b/>
          <w:lang w:val="da-DK"/>
        </w:rPr>
        <w:t>vler</w:t>
      </w:r>
      <w:r w:rsidR="009C3B25">
        <w:rPr>
          <w:b/>
          <w:lang w:val="da-DK"/>
        </w:rPr>
        <w:t>ë</w:t>
      </w:r>
      <w:r w:rsidR="00960E4F">
        <w:rPr>
          <w:b/>
          <w:lang w:val="da-DK"/>
        </w:rPr>
        <w:t>simin e k</w:t>
      </w:r>
      <w:r w:rsidR="009C3B25">
        <w:rPr>
          <w:b/>
          <w:lang w:val="da-DK"/>
        </w:rPr>
        <w:t>ë</w:t>
      </w:r>
      <w:r w:rsidR="00960E4F">
        <w:rPr>
          <w:b/>
          <w:lang w:val="da-DK"/>
        </w:rPr>
        <w:t>rkesave p</w:t>
      </w:r>
      <w:r w:rsidR="009C3B25">
        <w:rPr>
          <w:b/>
          <w:lang w:val="da-DK"/>
        </w:rPr>
        <w:t>ë</w:t>
      </w:r>
      <w:r w:rsidR="00960E4F">
        <w:rPr>
          <w:b/>
          <w:lang w:val="da-DK"/>
        </w:rPr>
        <w:t>r kualifikim</w:t>
      </w:r>
      <w:r>
        <w:rPr>
          <w:b/>
          <w:lang w:val="da-DK"/>
        </w:rPr>
        <w:t xml:space="preserve"> është</w:t>
      </w:r>
      <w:r>
        <w:rPr>
          <w:b/>
          <w:bCs/>
          <w:lang w:val="da-DK"/>
        </w:rPr>
        <w:t>:</w:t>
      </w:r>
    </w:p>
    <w:p w:rsidR="00B513A8" w:rsidRDefault="00B513A8" w:rsidP="00B513A8">
      <w:pPr>
        <w:pStyle w:val="Rub4"/>
        <w:spacing w:before="120" w:after="120"/>
        <w:outlineLvl w:val="0"/>
        <w:rPr>
          <w:i w:val="0"/>
          <w:sz w:val="24"/>
          <w:szCs w:val="24"/>
          <w:lang w:val="it-IT"/>
        </w:rPr>
      </w:pPr>
      <w:bookmarkStart w:id="0" w:name="_Toc156648011"/>
      <w:r>
        <w:rPr>
          <w:i w:val="0"/>
          <w:sz w:val="24"/>
          <w:szCs w:val="24"/>
          <w:lang w:val="it-IT"/>
        </w:rPr>
        <w:t>Data, ora dhe adresa</w:t>
      </w:r>
      <w:bookmarkEnd w:id="0"/>
      <w:r w:rsidR="00960E4F">
        <w:rPr>
          <w:i w:val="0"/>
          <w:sz w:val="24"/>
          <w:szCs w:val="24"/>
          <w:lang w:val="it-IT"/>
        </w:rPr>
        <w:t xml:space="preserve"> :</w:t>
      </w:r>
    </w:p>
    <w:p w:rsidR="00B513A8" w:rsidRDefault="00B513A8" w:rsidP="00247659">
      <w:pPr>
        <w:tabs>
          <w:tab w:val="left" w:pos="5529"/>
          <w:tab w:val="right" w:leader="underscore" w:pos="9072"/>
        </w:tabs>
        <w:rPr>
          <w:lang w:val="it-IT"/>
        </w:rPr>
      </w:pPr>
      <w:r w:rsidRPr="00247659">
        <w:rPr>
          <w:b/>
          <w:lang w:val="it-IT"/>
        </w:rPr>
        <w:t>Data</w:t>
      </w:r>
      <w:r>
        <w:rPr>
          <w:lang w:val="it-IT"/>
        </w:rPr>
        <w:t xml:space="preserve"> </w:t>
      </w:r>
      <w:r w:rsidR="00247659">
        <w:rPr>
          <w:lang w:val="it-IT"/>
        </w:rPr>
        <w:t>:</w:t>
      </w:r>
      <w:r>
        <w:rPr>
          <w:lang w:val="it-IT"/>
        </w:rPr>
        <w:t xml:space="preserve">  </w:t>
      </w:r>
      <w:r w:rsidR="00A72B03">
        <w:t>06</w:t>
      </w:r>
      <w:r w:rsidRPr="00480EDE">
        <w:rPr>
          <w:lang w:val="it-IT"/>
        </w:rPr>
        <w:t>/</w:t>
      </w:r>
      <w:r w:rsidR="00480EDE" w:rsidRPr="00480EDE">
        <w:t>09</w:t>
      </w:r>
      <w:r w:rsidRPr="00480EDE">
        <w:rPr>
          <w:lang w:val="it-IT"/>
        </w:rPr>
        <w:t>/</w:t>
      </w:r>
      <w:r w:rsidR="00480EDE" w:rsidRPr="00480EDE">
        <w:t>202</w:t>
      </w:r>
      <w:r w:rsidR="00BA5D5F">
        <w:t>3</w:t>
      </w:r>
      <w:r w:rsidR="002F759C" w:rsidRPr="00480EDE">
        <w:t xml:space="preserve"> </w:t>
      </w:r>
      <w:r w:rsidRPr="00480EDE">
        <w:rPr>
          <w:i/>
          <w:lang w:val="it-IT"/>
        </w:rPr>
        <w:t>(dd/mm/vvvv)</w:t>
      </w:r>
      <w:r w:rsidR="00247659" w:rsidRPr="00480EDE">
        <w:rPr>
          <w:i/>
          <w:lang w:val="it-IT"/>
        </w:rPr>
        <w:t xml:space="preserve">  </w:t>
      </w:r>
      <w:r w:rsidRPr="00480EDE">
        <w:rPr>
          <w:b/>
          <w:lang w:val="it-IT"/>
        </w:rPr>
        <w:t>Ora:</w:t>
      </w:r>
      <w:r w:rsidRPr="00480EDE">
        <w:rPr>
          <w:lang w:val="it-IT"/>
        </w:rPr>
        <w:t xml:space="preserve"> </w:t>
      </w:r>
      <w:r w:rsidR="00480EDE" w:rsidRPr="00480EDE">
        <w:rPr>
          <w:lang w:val="it-IT"/>
        </w:rPr>
        <w:t>09</w:t>
      </w:r>
      <w:r w:rsidR="00960E4F" w:rsidRPr="00480EDE">
        <w:rPr>
          <w:lang w:val="it-IT"/>
        </w:rPr>
        <w:t>:00</w:t>
      </w:r>
    </w:p>
    <w:p w:rsidR="00247659" w:rsidRPr="00213A13" w:rsidRDefault="00247659" w:rsidP="00247659">
      <w:pPr>
        <w:tabs>
          <w:tab w:val="right" w:leader="underscore" w:pos="9072"/>
        </w:tabs>
        <w:spacing w:before="60"/>
        <w:rPr>
          <w:lang w:val="it-IT"/>
        </w:rPr>
      </w:pPr>
      <w:bookmarkStart w:id="1" w:name="_GoBack"/>
      <w:r w:rsidRPr="00942FDA">
        <w:rPr>
          <w:b/>
          <w:lang w:val="it-IT"/>
        </w:rPr>
        <w:t>Adresa</w:t>
      </w:r>
      <w:r>
        <w:rPr>
          <w:b/>
          <w:lang w:val="it-IT"/>
        </w:rPr>
        <w:t xml:space="preserve"> </w:t>
      </w:r>
      <w:r w:rsidRPr="00942FDA">
        <w:rPr>
          <w:b/>
          <w:lang w:val="it-IT"/>
        </w:rPr>
        <w:t>:</w:t>
      </w:r>
      <w:r w:rsidRPr="00213A13">
        <w:rPr>
          <w:lang w:val="it-IT"/>
        </w:rPr>
        <w:t xml:space="preserve"> </w:t>
      </w:r>
      <w:r w:rsidRPr="00A06392">
        <w:rPr>
          <w:bCs/>
          <w:lang w:val="sq-AL"/>
        </w:rPr>
        <w:t xml:space="preserve">Garnizoni </w:t>
      </w:r>
      <w:r>
        <w:rPr>
          <w:bCs/>
          <w:lang w:val="sq-AL"/>
        </w:rPr>
        <w:t>“</w:t>
      </w:r>
      <w:r w:rsidRPr="00A06392">
        <w:rPr>
          <w:bCs/>
          <w:lang w:val="sq-AL"/>
        </w:rPr>
        <w:t>Skënderbej</w:t>
      </w:r>
      <w:r>
        <w:rPr>
          <w:bCs/>
          <w:lang w:val="sq-AL"/>
        </w:rPr>
        <w:t>”</w:t>
      </w:r>
      <w:r w:rsidRPr="00A06392">
        <w:rPr>
          <w:bCs/>
          <w:lang w:val="sq-AL"/>
        </w:rPr>
        <w:t>,</w:t>
      </w:r>
      <w:r w:rsidRPr="00A06392">
        <w:rPr>
          <w:b/>
          <w:bCs/>
          <w:lang w:val="sq-AL"/>
        </w:rPr>
        <w:t xml:space="preserve"> </w:t>
      </w:r>
      <w:r w:rsidRPr="00A06392">
        <w:rPr>
          <w:bCs/>
          <w:lang w:val="sq-AL"/>
        </w:rPr>
        <w:t>Rruga e Dibrës, (ish Shkolla e Bashkuar), Tiranë</w:t>
      </w:r>
      <w:bookmarkEnd w:id="1"/>
      <w:r>
        <w:rPr>
          <w:bCs/>
          <w:lang w:val="sq-AL"/>
        </w:rPr>
        <w:t>.</w:t>
      </w:r>
    </w:p>
    <w:p w:rsidR="00B513A8" w:rsidRPr="00A72B03" w:rsidRDefault="00B513A8" w:rsidP="00B513A8">
      <w:pPr>
        <w:rPr>
          <w:sz w:val="8"/>
          <w:szCs w:val="8"/>
          <w:lang w:val="it-IT" w:eastAsia="en-GB"/>
        </w:rPr>
      </w:pPr>
    </w:p>
    <w:p w:rsidR="00B513A8" w:rsidRDefault="00B513A8" w:rsidP="00B513A8">
      <w:pPr>
        <w:pStyle w:val="Rub3"/>
        <w:jc w:val="left"/>
        <w:outlineLvl w:val="0"/>
        <w:rPr>
          <w:i w:val="0"/>
          <w:sz w:val="24"/>
          <w:szCs w:val="24"/>
          <w:lang w:val="de-DE"/>
        </w:rPr>
      </w:pPr>
      <w:bookmarkStart w:id="2" w:name="_Toc156648013"/>
      <w:r>
        <w:rPr>
          <w:i w:val="0"/>
          <w:sz w:val="24"/>
          <w:szCs w:val="24"/>
          <w:lang w:val="de-DE"/>
        </w:rPr>
        <w:t>Gjuha(-ët) për hartimin e ofertave janë:</w:t>
      </w:r>
      <w:bookmarkEnd w:id="2"/>
    </w:p>
    <w:p w:rsidR="00B513A8" w:rsidRPr="000E7BB0" w:rsidRDefault="00B513A8" w:rsidP="00B513A8">
      <w:pPr>
        <w:jc w:val="center"/>
        <w:rPr>
          <w:sz w:val="16"/>
          <w:szCs w:val="16"/>
          <w:lang w:val="de-DE"/>
        </w:rPr>
      </w:pPr>
    </w:p>
    <w:p w:rsidR="00B513A8" w:rsidRDefault="00B513A8" w:rsidP="006922A1">
      <w:pPr>
        <w:rPr>
          <w:lang w:val="de-DE"/>
        </w:rPr>
      </w:pPr>
      <w:r>
        <w:rPr>
          <w:lang w:val="de-DE"/>
        </w:rPr>
        <w:t xml:space="preserve">Shqip       </w:t>
      </w:r>
      <w:r w:rsidR="006922A1">
        <w:t>X</w:t>
      </w:r>
      <w:r>
        <w:rPr>
          <w:lang w:val="de-DE"/>
        </w:rPr>
        <w:t xml:space="preserve">                     Anglisht  </w:t>
      </w:r>
      <w:r>
        <w:sym w:font="Courier New" w:char="F07F"/>
      </w:r>
    </w:p>
    <w:p w:rsidR="00B513A8" w:rsidRDefault="00B513A8" w:rsidP="006922A1">
      <w:pPr>
        <w:pStyle w:val="SLparagraph"/>
        <w:numPr>
          <w:ilvl w:val="0"/>
          <w:numId w:val="0"/>
        </w:numPr>
        <w:tabs>
          <w:tab w:val="left" w:pos="720"/>
        </w:tabs>
        <w:spacing w:after="80"/>
        <w:rPr>
          <w:b/>
          <w:bCs/>
          <w:lang w:val="de-DE"/>
        </w:rPr>
      </w:pPr>
      <w:r>
        <w:rPr>
          <w:bCs/>
          <w:lang w:val="de-DE"/>
        </w:rPr>
        <w:t>Tjetër ________________________</w:t>
      </w:r>
    </w:p>
    <w:p w:rsidR="00E435C4" w:rsidRPr="004C3F97" w:rsidRDefault="00E435C4" w:rsidP="00E435C4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both"/>
        <w:rPr>
          <w:b/>
          <w:sz w:val="16"/>
          <w:szCs w:val="16"/>
          <w:lang w:val="da-DK"/>
        </w:rPr>
      </w:pPr>
    </w:p>
    <w:p w:rsidR="003A7913" w:rsidRDefault="003A7913" w:rsidP="003A7913">
      <w:pPr>
        <w:pStyle w:val="SLparagraph"/>
        <w:numPr>
          <w:ilvl w:val="0"/>
          <w:numId w:val="0"/>
        </w:numPr>
        <w:tabs>
          <w:tab w:val="left" w:pos="720"/>
        </w:tabs>
        <w:spacing w:after="80" w:line="276" w:lineRule="auto"/>
        <w:jc w:val="both"/>
        <w:rPr>
          <w:lang w:val="da-DK"/>
        </w:rPr>
      </w:pPr>
      <w:r>
        <w:rPr>
          <w:lang w:val="da-DK"/>
        </w:rPr>
        <w:t>Dokumentacioni i paraqitur si më sipër nga Kandidatët/Ofertuesit do të vlerësohet nga Autoriteti Kontraktor referuar procedurave në përputhje me rregullat e prokurimit në fushën e mbrojtjes dhe sigurisë dhe më pas kandidatët e kualifikuar do të njoftohen me shkrim</w:t>
      </w:r>
      <w:r w:rsidR="00480EDE">
        <w:rPr>
          <w:lang w:val="da-DK"/>
        </w:rPr>
        <w:t xml:space="preserve"> si dhe n</w:t>
      </w:r>
      <w:r w:rsidR="00BA5D5F">
        <w:rPr>
          <w:lang w:val="da-DK"/>
        </w:rPr>
        <w:t>ë</w:t>
      </w:r>
      <w:r w:rsidR="00480EDE">
        <w:rPr>
          <w:lang w:val="da-DK"/>
        </w:rPr>
        <w:t>p</w:t>
      </w:r>
      <w:r w:rsidR="00BA5D5F">
        <w:rPr>
          <w:lang w:val="da-DK"/>
        </w:rPr>
        <w:t>ë</w:t>
      </w:r>
      <w:r w:rsidR="00480EDE">
        <w:rPr>
          <w:lang w:val="da-DK"/>
        </w:rPr>
        <w:t>rmjet emailit</w:t>
      </w:r>
      <w:r>
        <w:rPr>
          <w:lang w:val="da-DK"/>
        </w:rPr>
        <w:t xml:space="preserve"> për tu njohur me dokumentacionin përkatës të nevojshëm për përgatitjen e ofertës ekonomike (projektet dhe preventivin e punimeve të kontratës bazë), në përputhje me rregullat për informacionin e klasifikuar.</w:t>
      </w:r>
    </w:p>
    <w:p w:rsidR="003A7913" w:rsidRDefault="003A791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lang w:val="da-DK"/>
        </w:rPr>
      </w:pPr>
      <w:r>
        <w:rPr>
          <w:lang w:val="da-DK"/>
        </w:rPr>
        <w:t>Kandidatët e kualifikuar dhe që janë njohur me dokumentacionin përkatës, do të dorëzojnë ofertën ekonomike, si më poshtë :</w:t>
      </w:r>
    </w:p>
    <w:p w:rsidR="003A7913" w:rsidRPr="00835231" w:rsidRDefault="003A791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b/>
          <w:lang w:val="da-DK"/>
        </w:rPr>
      </w:pPr>
    </w:p>
    <w:p w:rsidR="003A7913" w:rsidRDefault="003A791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b/>
          <w:i/>
          <w:lang w:val="da-DK"/>
        </w:rPr>
      </w:pPr>
      <w:r>
        <w:rPr>
          <w:b/>
          <w:lang w:val="da-DK"/>
        </w:rPr>
        <w:t>Afati kohor për dorëzimin dhe hapjen e ofertave (ekonomike) është</w:t>
      </w:r>
      <w:r>
        <w:rPr>
          <w:b/>
          <w:bCs/>
          <w:lang w:val="da-DK"/>
        </w:rPr>
        <w:t>:</w:t>
      </w:r>
    </w:p>
    <w:p w:rsidR="00835231" w:rsidRDefault="00835231" w:rsidP="003A7913">
      <w:pPr>
        <w:tabs>
          <w:tab w:val="left" w:pos="5529"/>
          <w:tab w:val="right" w:leader="underscore" w:pos="9072"/>
        </w:tabs>
        <w:rPr>
          <w:b/>
          <w:lang w:val="it-IT"/>
        </w:rPr>
      </w:pPr>
    </w:p>
    <w:p w:rsidR="003A7913" w:rsidRDefault="003A7913" w:rsidP="003A7913">
      <w:pPr>
        <w:tabs>
          <w:tab w:val="left" w:pos="5529"/>
          <w:tab w:val="right" w:leader="underscore" w:pos="9072"/>
        </w:tabs>
        <w:rPr>
          <w:lang w:val="it-IT"/>
        </w:rPr>
      </w:pPr>
      <w:r>
        <w:rPr>
          <w:b/>
          <w:lang w:val="it-IT"/>
        </w:rPr>
        <w:t>Data</w:t>
      </w:r>
      <w:r>
        <w:rPr>
          <w:lang w:val="it-IT"/>
        </w:rPr>
        <w:t xml:space="preserve">  : </w:t>
      </w:r>
      <w:r w:rsidR="00A72B03">
        <w:t>ora 09</w:t>
      </w:r>
      <w:r w:rsidR="00BA5D5F">
        <w:t>:00 e</w:t>
      </w:r>
      <w:r>
        <w:t xml:space="preserve"> dit</w:t>
      </w:r>
      <w:r w:rsidR="00BA5D5F">
        <w:t>ë</w:t>
      </w:r>
      <w:r>
        <w:t>s s</w:t>
      </w:r>
      <w:r w:rsidR="00BA5D5F">
        <w:t>ë</w:t>
      </w:r>
      <w:r>
        <w:t xml:space="preserve"> nes</w:t>
      </w:r>
      <w:r w:rsidR="00BA5D5F">
        <w:t>ë</w:t>
      </w:r>
      <w:r>
        <w:t>rme nga njohja me dokumentacion</w:t>
      </w:r>
      <w:r w:rsidR="00BA5D5F">
        <w:t>in</w:t>
      </w:r>
      <w:r>
        <w:t xml:space="preserve"> e projektit</w:t>
      </w:r>
    </w:p>
    <w:p w:rsidR="007A3066" w:rsidRDefault="003A791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lang w:val="da-DK"/>
        </w:rPr>
      </w:pPr>
      <w:r>
        <w:rPr>
          <w:b/>
          <w:lang w:val="it-IT"/>
        </w:rPr>
        <w:t>Adresa :</w:t>
      </w:r>
      <w:r>
        <w:rPr>
          <w:lang w:val="it-IT"/>
        </w:rPr>
        <w:t xml:space="preserve"> </w:t>
      </w:r>
      <w:r>
        <w:rPr>
          <w:bCs/>
          <w:lang w:val="sq-AL"/>
        </w:rPr>
        <w:t>Garnizoni “Skënderbej”,</w:t>
      </w:r>
      <w:r>
        <w:rPr>
          <w:b/>
          <w:bCs/>
          <w:lang w:val="sq-AL"/>
        </w:rPr>
        <w:t xml:space="preserve"> </w:t>
      </w:r>
      <w:r>
        <w:rPr>
          <w:bCs/>
          <w:lang w:val="sq-AL"/>
        </w:rPr>
        <w:t>Rruga e Dibrës, (ish Shkolla e Bashkuar), Tiranë</w:t>
      </w:r>
      <w:r w:rsidR="007A3066" w:rsidRPr="007A3066">
        <w:rPr>
          <w:lang w:val="da-DK"/>
        </w:rPr>
        <w:t>:</w:t>
      </w:r>
    </w:p>
    <w:p w:rsidR="00A72B03" w:rsidRPr="00835231" w:rsidRDefault="00A72B0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lang w:val="da-DK"/>
        </w:rPr>
      </w:pPr>
    </w:p>
    <w:p w:rsidR="00A72B03" w:rsidRPr="007A3066" w:rsidRDefault="00A72B03" w:rsidP="003A7913">
      <w:pPr>
        <w:pStyle w:val="SLparagraph"/>
        <w:numPr>
          <w:ilvl w:val="0"/>
          <w:numId w:val="0"/>
        </w:numPr>
        <w:tabs>
          <w:tab w:val="left" w:pos="720"/>
        </w:tabs>
        <w:jc w:val="both"/>
        <w:rPr>
          <w:lang w:val="da-DK"/>
        </w:rPr>
      </w:pPr>
      <w:r>
        <w:rPr>
          <w:lang w:val="da-DK"/>
        </w:rPr>
        <w:lastRenderedPageBreak/>
        <w:t>Oferta ekonomike duhet të dorëzohet pranë ambienteve të autoritetit kontraktor e mbyllur në zarf si dhe do të shënohet në të ora e dorëzimit.</w:t>
      </w:r>
    </w:p>
    <w:p w:rsidR="00E435C4" w:rsidRPr="00A72B03" w:rsidRDefault="00E435C4" w:rsidP="00E435C4">
      <w:pPr>
        <w:rPr>
          <w:sz w:val="8"/>
          <w:szCs w:val="8"/>
          <w:lang w:val="it-IT" w:eastAsia="en-GB"/>
        </w:rPr>
      </w:pPr>
    </w:p>
    <w:p w:rsidR="00E435C4" w:rsidRPr="00A72B03" w:rsidRDefault="00E435C4" w:rsidP="00A72B03">
      <w:pPr>
        <w:pStyle w:val="Rub3"/>
        <w:jc w:val="left"/>
        <w:outlineLvl w:val="0"/>
        <w:rPr>
          <w:i w:val="0"/>
          <w:sz w:val="24"/>
          <w:szCs w:val="24"/>
          <w:lang w:val="de-DE"/>
        </w:rPr>
      </w:pPr>
      <w:r>
        <w:rPr>
          <w:i w:val="0"/>
          <w:sz w:val="24"/>
          <w:szCs w:val="24"/>
          <w:lang w:val="de-DE"/>
        </w:rPr>
        <w:t>Gjuha(-ët) për hartimin e ofertave janë:</w:t>
      </w:r>
    </w:p>
    <w:p w:rsidR="00E435C4" w:rsidRDefault="00E435C4" w:rsidP="002F759C">
      <w:pPr>
        <w:rPr>
          <w:lang w:val="de-DE"/>
        </w:rPr>
      </w:pPr>
      <w:r>
        <w:rPr>
          <w:lang w:val="de-DE"/>
        </w:rPr>
        <w:t xml:space="preserve">Shqip       </w:t>
      </w:r>
      <w:r w:rsidR="002F759C">
        <w:t>X</w:t>
      </w:r>
      <w:r>
        <w:rPr>
          <w:lang w:val="de-DE"/>
        </w:rPr>
        <w:t xml:space="preserve">                   Anglisht  </w:t>
      </w:r>
      <w:r>
        <w:sym w:font="Courier New" w:char="F07F"/>
      </w:r>
    </w:p>
    <w:p w:rsidR="00011677" w:rsidRDefault="00011677" w:rsidP="00011677">
      <w:pPr>
        <w:pStyle w:val="SLparagraph"/>
        <w:numPr>
          <w:ilvl w:val="0"/>
          <w:numId w:val="0"/>
        </w:numPr>
        <w:tabs>
          <w:tab w:val="left" w:pos="720"/>
        </w:tabs>
        <w:spacing w:after="80"/>
        <w:rPr>
          <w:b/>
          <w:bCs/>
          <w:lang w:val="de-DE"/>
        </w:rPr>
      </w:pPr>
      <w:r>
        <w:rPr>
          <w:bCs/>
          <w:lang w:val="de-DE"/>
        </w:rPr>
        <w:t>Tjetër ________________________</w:t>
      </w:r>
    </w:p>
    <w:p w:rsidR="00835231" w:rsidRDefault="00835231" w:rsidP="00A72B03">
      <w:pPr>
        <w:spacing w:after="80"/>
        <w:rPr>
          <w:bCs/>
          <w:lang w:val="da-DK"/>
        </w:rPr>
      </w:pPr>
    </w:p>
    <w:p w:rsidR="00874C20" w:rsidRPr="00A72B03" w:rsidRDefault="00B513A8" w:rsidP="00A72B03">
      <w:pPr>
        <w:spacing w:after="80"/>
        <w:rPr>
          <w:lang w:val="da-DK"/>
        </w:rPr>
      </w:pPr>
      <w:r w:rsidRPr="00835231">
        <w:rPr>
          <w:b/>
          <w:bCs/>
          <w:lang w:val="da-DK"/>
        </w:rPr>
        <w:t>Jemi në pritje të ofertës suaj</w:t>
      </w:r>
      <w:r>
        <w:rPr>
          <w:bCs/>
          <w:lang w:val="da-DK"/>
        </w:rPr>
        <w:t>.</w:t>
      </w:r>
    </w:p>
    <w:p w:rsidR="00835231" w:rsidRDefault="00835231" w:rsidP="00874C20">
      <w:pPr>
        <w:keepNext/>
        <w:tabs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noProof/>
          <w:lang w:val="sq-AL"/>
        </w:rPr>
      </w:pPr>
    </w:p>
    <w:p w:rsidR="00835231" w:rsidRDefault="00835231" w:rsidP="00874C20">
      <w:pPr>
        <w:keepNext/>
        <w:tabs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noProof/>
          <w:lang w:val="sq-AL"/>
        </w:rPr>
      </w:pPr>
    </w:p>
    <w:p w:rsidR="00874C20" w:rsidRPr="001A6788" w:rsidRDefault="00874C20" w:rsidP="00874C20">
      <w:pPr>
        <w:keepNext/>
        <w:tabs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noProof/>
          <w:lang w:val="sq-AL"/>
        </w:rPr>
      </w:pPr>
      <w:r w:rsidRPr="001A6788">
        <w:rPr>
          <w:b/>
          <w:noProof/>
          <w:lang w:val="sq-AL"/>
        </w:rPr>
        <w:t>TITULLARI I AUTORITETIT KONTRAKTOR</w:t>
      </w:r>
    </w:p>
    <w:p w:rsidR="00874C20" w:rsidRPr="001A6788" w:rsidRDefault="00874C20" w:rsidP="00874C20">
      <w:pPr>
        <w:keepNext/>
        <w:tabs>
          <w:tab w:val="left" w:pos="4536"/>
        </w:tabs>
        <w:jc w:val="center"/>
        <w:outlineLvl w:val="0"/>
        <w:rPr>
          <w:b/>
          <w:bCs/>
          <w:kern w:val="32"/>
          <w:lang w:val="sq-AL"/>
        </w:rPr>
      </w:pPr>
    </w:p>
    <w:p w:rsidR="00BB251B" w:rsidRDefault="0010476B" w:rsidP="00A62E17">
      <w:pPr>
        <w:rPr>
          <w:rFonts w:eastAsia="Calibri"/>
          <w:b/>
          <w:lang w:val="sq-AL"/>
        </w:rPr>
      </w:pPr>
      <w:r>
        <w:rPr>
          <w:rFonts w:eastAsia="Calibri"/>
          <w:b/>
          <w:lang w:val="sq-AL"/>
        </w:rPr>
        <w:t xml:space="preserve">                                             </w:t>
      </w: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A62E17">
      <w:pPr>
        <w:rPr>
          <w:rFonts w:eastAsia="Calibri"/>
          <w:b/>
          <w:lang w:val="sq-AL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BB251B">
      <w:pPr>
        <w:rPr>
          <w:sz w:val="20"/>
          <w:szCs w:val="20"/>
        </w:rPr>
      </w:pPr>
    </w:p>
    <w:p w:rsidR="00BB251B" w:rsidRDefault="00BB251B" w:rsidP="00A62E17">
      <w:pPr>
        <w:rPr>
          <w:sz w:val="16"/>
          <w:szCs w:val="16"/>
        </w:rPr>
      </w:pPr>
    </w:p>
    <w:sectPr w:rsidR="00BB251B" w:rsidSect="00286414">
      <w:footerReference w:type="default" r:id="rId9"/>
      <w:pgSz w:w="12240" w:h="15840"/>
      <w:pgMar w:top="108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96" w:rsidRDefault="00DF6596" w:rsidP="00173CF9">
      <w:r>
        <w:separator/>
      </w:r>
    </w:p>
  </w:endnote>
  <w:endnote w:type="continuationSeparator" w:id="0">
    <w:p w:rsidR="00DF6596" w:rsidRDefault="00DF6596" w:rsidP="001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872090"/>
      <w:docPartObj>
        <w:docPartGallery w:val="Page Numbers (Bottom of Page)"/>
        <w:docPartUnique/>
      </w:docPartObj>
    </w:sdtPr>
    <w:sdtEndPr/>
    <w:sdtContent>
      <w:p w:rsidR="00D82246" w:rsidRDefault="00D82246">
        <w:pPr>
          <w:pStyle w:val="Footer"/>
          <w:jc w:val="right"/>
        </w:pPr>
        <w:r>
          <w:t xml:space="preserve">_____________________________________________________________________________RU.6002                                                                                                                       </w:t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Faqe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4B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nga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4B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p>
    </w:sdtContent>
  </w:sdt>
  <w:p w:rsidR="00173CF9" w:rsidRDefault="00173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96" w:rsidRDefault="00DF6596" w:rsidP="00173CF9">
      <w:r>
        <w:separator/>
      </w:r>
    </w:p>
  </w:footnote>
  <w:footnote w:type="continuationSeparator" w:id="0">
    <w:p w:rsidR="00DF6596" w:rsidRDefault="00DF6596" w:rsidP="001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721"/>
    <w:multiLevelType w:val="hybridMultilevel"/>
    <w:tmpl w:val="3000FE5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C0D"/>
    <w:multiLevelType w:val="hybridMultilevel"/>
    <w:tmpl w:val="75EA3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315817"/>
    <w:multiLevelType w:val="hybridMultilevel"/>
    <w:tmpl w:val="8324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84F6E8A"/>
    <w:multiLevelType w:val="hybridMultilevel"/>
    <w:tmpl w:val="5BECE176"/>
    <w:lvl w:ilvl="0" w:tplc="F4D2D4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68373F"/>
    <w:multiLevelType w:val="hybridMultilevel"/>
    <w:tmpl w:val="B0BC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F66F8"/>
    <w:multiLevelType w:val="hybridMultilevel"/>
    <w:tmpl w:val="12E652CA"/>
    <w:lvl w:ilvl="0" w:tplc="6DC804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449D1"/>
    <w:multiLevelType w:val="hybridMultilevel"/>
    <w:tmpl w:val="209E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C"/>
    <w:rsid w:val="00011677"/>
    <w:rsid w:val="00021126"/>
    <w:rsid w:val="00056A29"/>
    <w:rsid w:val="000727C3"/>
    <w:rsid w:val="00090D25"/>
    <w:rsid w:val="000D7102"/>
    <w:rsid w:val="000E3E1D"/>
    <w:rsid w:val="000E7BB0"/>
    <w:rsid w:val="000F202D"/>
    <w:rsid w:val="0010476B"/>
    <w:rsid w:val="0012673D"/>
    <w:rsid w:val="00131184"/>
    <w:rsid w:val="00132431"/>
    <w:rsid w:val="00133411"/>
    <w:rsid w:val="00151DAB"/>
    <w:rsid w:val="00173CF9"/>
    <w:rsid w:val="00190A9D"/>
    <w:rsid w:val="0019214E"/>
    <w:rsid w:val="00195B4F"/>
    <w:rsid w:val="001B1108"/>
    <w:rsid w:val="001B6E92"/>
    <w:rsid w:val="001C32DB"/>
    <w:rsid w:val="001D0E8C"/>
    <w:rsid w:val="002329B1"/>
    <w:rsid w:val="00240315"/>
    <w:rsid w:val="00247659"/>
    <w:rsid w:val="00255898"/>
    <w:rsid w:val="002715D8"/>
    <w:rsid w:val="0027311F"/>
    <w:rsid w:val="00286414"/>
    <w:rsid w:val="00291116"/>
    <w:rsid w:val="00295534"/>
    <w:rsid w:val="002A0916"/>
    <w:rsid w:val="002B0310"/>
    <w:rsid w:val="002B571A"/>
    <w:rsid w:val="002E5B22"/>
    <w:rsid w:val="002F759C"/>
    <w:rsid w:val="00327EA5"/>
    <w:rsid w:val="00355ED4"/>
    <w:rsid w:val="00367A6A"/>
    <w:rsid w:val="00373FF6"/>
    <w:rsid w:val="003A7913"/>
    <w:rsid w:val="003F4AC5"/>
    <w:rsid w:val="003F56EC"/>
    <w:rsid w:val="00406A0E"/>
    <w:rsid w:val="00420256"/>
    <w:rsid w:val="00431301"/>
    <w:rsid w:val="00446043"/>
    <w:rsid w:val="0045055A"/>
    <w:rsid w:val="00454ADD"/>
    <w:rsid w:val="00464DAB"/>
    <w:rsid w:val="00473FC1"/>
    <w:rsid w:val="00474874"/>
    <w:rsid w:val="00480EDE"/>
    <w:rsid w:val="004835E5"/>
    <w:rsid w:val="004A3D47"/>
    <w:rsid w:val="004B2E05"/>
    <w:rsid w:val="004C3F97"/>
    <w:rsid w:val="004E21F1"/>
    <w:rsid w:val="00502C1D"/>
    <w:rsid w:val="00504BDC"/>
    <w:rsid w:val="00551D5E"/>
    <w:rsid w:val="00567550"/>
    <w:rsid w:val="005A10C6"/>
    <w:rsid w:val="005C6715"/>
    <w:rsid w:val="005D1FC9"/>
    <w:rsid w:val="005D209E"/>
    <w:rsid w:val="005D5E68"/>
    <w:rsid w:val="005E0E6D"/>
    <w:rsid w:val="00605CF5"/>
    <w:rsid w:val="00616286"/>
    <w:rsid w:val="006247AA"/>
    <w:rsid w:val="00641B45"/>
    <w:rsid w:val="00665723"/>
    <w:rsid w:val="006922A1"/>
    <w:rsid w:val="006A249C"/>
    <w:rsid w:val="006B61C8"/>
    <w:rsid w:val="006B6485"/>
    <w:rsid w:val="006C3D2A"/>
    <w:rsid w:val="006D0E90"/>
    <w:rsid w:val="006F1DE5"/>
    <w:rsid w:val="00705340"/>
    <w:rsid w:val="00706DCD"/>
    <w:rsid w:val="00713A80"/>
    <w:rsid w:val="00737CBA"/>
    <w:rsid w:val="00743C4E"/>
    <w:rsid w:val="007466BE"/>
    <w:rsid w:val="0076040F"/>
    <w:rsid w:val="0076268D"/>
    <w:rsid w:val="0076549F"/>
    <w:rsid w:val="00770FC9"/>
    <w:rsid w:val="00787966"/>
    <w:rsid w:val="007A3066"/>
    <w:rsid w:val="007A38AA"/>
    <w:rsid w:val="007B783F"/>
    <w:rsid w:val="007C78B0"/>
    <w:rsid w:val="007E63E6"/>
    <w:rsid w:val="00801913"/>
    <w:rsid w:val="00810415"/>
    <w:rsid w:val="00835231"/>
    <w:rsid w:val="0083608A"/>
    <w:rsid w:val="00841C92"/>
    <w:rsid w:val="00874C20"/>
    <w:rsid w:val="0089449B"/>
    <w:rsid w:val="00895AF4"/>
    <w:rsid w:val="008A1861"/>
    <w:rsid w:val="008C44C2"/>
    <w:rsid w:val="008D29DB"/>
    <w:rsid w:val="00940162"/>
    <w:rsid w:val="00950197"/>
    <w:rsid w:val="00960E4F"/>
    <w:rsid w:val="009668AF"/>
    <w:rsid w:val="009902E7"/>
    <w:rsid w:val="009A55F2"/>
    <w:rsid w:val="009B4EB5"/>
    <w:rsid w:val="009C3B25"/>
    <w:rsid w:val="009D2E4B"/>
    <w:rsid w:val="00A03ED9"/>
    <w:rsid w:val="00A11FAA"/>
    <w:rsid w:val="00A62E17"/>
    <w:rsid w:val="00A72B03"/>
    <w:rsid w:val="00A756CC"/>
    <w:rsid w:val="00A93510"/>
    <w:rsid w:val="00A94662"/>
    <w:rsid w:val="00AD7C94"/>
    <w:rsid w:val="00AE5449"/>
    <w:rsid w:val="00AE7929"/>
    <w:rsid w:val="00AF177C"/>
    <w:rsid w:val="00B108BA"/>
    <w:rsid w:val="00B24BEB"/>
    <w:rsid w:val="00B377DF"/>
    <w:rsid w:val="00B513A8"/>
    <w:rsid w:val="00B74B15"/>
    <w:rsid w:val="00B80B1B"/>
    <w:rsid w:val="00BA5D5F"/>
    <w:rsid w:val="00BA640D"/>
    <w:rsid w:val="00BB251B"/>
    <w:rsid w:val="00BE5975"/>
    <w:rsid w:val="00C37B17"/>
    <w:rsid w:val="00CC27E5"/>
    <w:rsid w:val="00CD6947"/>
    <w:rsid w:val="00CF3479"/>
    <w:rsid w:val="00D10AD6"/>
    <w:rsid w:val="00D14080"/>
    <w:rsid w:val="00D21E6A"/>
    <w:rsid w:val="00D63A0D"/>
    <w:rsid w:val="00D67B95"/>
    <w:rsid w:val="00D82246"/>
    <w:rsid w:val="00D8614F"/>
    <w:rsid w:val="00DE1F95"/>
    <w:rsid w:val="00DF0DD6"/>
    <w:rsid w:val="00DF6596"/>
    <w:rsid w:val="00E02F4F"/>
    <w:rsid w:val="00E04021"/>
    <w:rsid w:val="00E27C81"/>
    <w:rsid w:val="00E435C4"/>
    <w:rsid w:val="00E71BD4"/>
    <w:rsid w:val="00E7383D"/>
    <w:rsid w:val="00E81461"/>
    <w:rsid w:val="00E907C1"/>
    <w:rsid w:val="00EA3254"/>
    <w:rsid w:val="00EB4D58"/>
    <w:rsid w:val="00ED5BBD"/>
    <w:rsid w:val="00F25136"/>
    <w:rsid w:val="00F35242"/>
    <w:rsid w:val="00F37672"/>
    <w:rsid w:val="00F40F3C"/>
    <w:rsid w:val="00F42E76"/>
    <w:rsid w:val="00F745FA"/>
    <w:rsid w:val="00F9319E"/>
    <w:rsid w:val="00FA31B5"/>
    <w:rsid w:val="00FB4C64"/>
    <w:rsid w:val="00FB5151"/>
    <w:rsid w:val="00FC22F7"/>
    <w:rsid w:val="00FD0FA5"/>
    <w:rsid w:val="00FD5E89"/>
    <w:rsid w:val="00FD65E6"/>
    <w:rsid w:val="00FD7375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E44C4-5CF8-49EF-9D18-C59A45C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13A8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B513A8"/>
    <w:pPr>
      <w:numPr>
        <w:ilvl w:val="1"/>
        <w:numId w:val="1"/>
      </w:numPr>
    </w:pPr>
  </w:style>
  <w:style w:type="paragraph" w:customStyle="1" w:styleId="Rub3">
    <w:name w:val="Rub3"/>
    <w:basedOn w:val="Normal"/>
    <w:next w:val="Normal"/>
    <w:rsid w:val="00B513A8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Rub4">
    <w:name w:val="Rub4"/>
    <w:basedOn w:val="Normal"/>
    <w:next w:val="Normal"/>
    <w:rsid w:val="00B513A8"/>
    <w:pPr>
      <w:tabs>
        <w:tab w:val="left" w:pos="709"/>
      </w:tabs>
    </w:pPr>
    <w:rPr>
      <w:b/>
      <w:i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43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pssapc</dc:creator>
  <cp:lastModifiedBy>psweb</cp:lastModifiedBy>
  <cp:revision>2</cp:revision>
  <cp:lastPrinted>2023-08-31T06:07:00Z</cp:lastPrinted>
  <dcterms:created xsi:type="dcterms:W3CDTF">2023-08-31T11:23:00Z</dcterms:created>
  <dcterms:modified xsi:type="dcterms:W3CDTF">2023-08-31T11:23:00Z</dcterms:modified>
</cp:coreProperties>
</file>