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E6" w:rsidRPr="007C6BB8" w:rsidRDefault="00CE06E6" w:rsidP="003F68A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  <w:sz w:val="2"/>
          <w:szCs w:val="2"/>
          <w:lang w:val="sq-AL"/>
        </w:rPr>
      </w:pPr>
      <w:r w:rsidRPr="007C6BB8">
        <w:rPr>
          <w:rFonts w:ascii="Times New Roman" w:eastAsia="Times New Roman" w:hAnsi="Times New Roman" w:cs="Times New Roman"/>
          <w:b/>
          <w:noProof/>
          <w:color w:val="FF0000"/>
          <w:spacing w:val="20"/>
          <w:sz w:val="2"/>
          <w:szCs w:val="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1371F3" wp14:editId="07076C78">
                <wp:simplePos x="0" y="0"/>
                <wp:positionH relativeFrom="column">
                  <wp:posOffset>19050</wp:posOffset>
                </wp:positionH>
                <wp:positionV relativeFrom="paragraph">
                  <wp:posOffset>-266700</wp:posOffset>
                </wp:positionV>
                <wp:extent cx="5943600" cy="650240"/>
                <wp:effectExtent l="0" t="0" r="190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50240"/>
                          <a:chOff x="1605" y="1067"/>
                          <a:chExt cx="9120" cy="1037"/>
                        </a:xfrm>
                      </wpg:grpSpPr>
                      <pic:pic xmlns:pic="http://schemas.openxmlformats.org/drawingml/2006/picture">
                        <pic:nvPicPr>
                          <pic:cNvPr id="2" name="Picture 1" descr="STEMA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4" y="1067"/>
                            <a:ext cx="818" cy="1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/>
                        <wps:spPr bwMode="auto">
                          <a:xfrm>
                            <a:off x="1605" y="1967"/>
                            <a:ext cx="40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6582" y="1967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.5pt;margin-top:-21pt;width:468pt;height:51.2pt;z-index:251659264" coordorigin="1605,1067" coordsize="9120,1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dVVD1AwAACAwAAA4AAABkcnMvZTJvRG9jLnhtbOxW227jNhB9L9B/&#10;IPSuiHIkX4TYC1e2gwLZNkh2P4CmKItYiSRI2k666L93SEm21w6wxmZR9KEGbPM6nDnnzJB3H16a&#10;Gu2YNlyKaRDf4AAxQWXBxWYafP60CscBMpaIgtRSsGnwykzwYfbrL3d7lbGBrGRdMI3AiDDZXk2D&#10;ylqVRZGhFWuIuZGKCZgspW6Iha7eRIUme7De1NEA42G0l7pQWlJmDIwu2slg5u2XJaP2z7I0zKJ6&#10;GoBv1v9q/7t2v9HsjmQbTVTFaecG+QEvGsIFHHowtSCWoK3mF6YaTrU0srQ3VDaRLEtOmY8Boonx&#10;WTT3Wm6Vj2WT7TfqABNAe4bTD5ulf+weNeIFcBcgQRqgyJ+KYgfNXm0yWHGv1bN61G180HyQ9IuB&#10;6eh83vU37WK03n+UBZgjWys9NC+lbpwJCBq9eAZeDwywF4soDKaT5HaIgSgKc8MUD5KOIloBj25b&#10;PMRpgGA2xsNRSx+tlt32STzo9sb41s9GJGvP9b52vs3uFKcZfDtEoXWB6PeVB7vsVrOgM9JcZaMh&#10;+stWhUC+Ipavec3tqxcyQOScErtHTh3UrnMkZ9CTA7PuUKAHFcxQUPLzp+XHOfZ09XucBaQ0K5l+&#10;YjWcs2NPzPC/gA3sqYCFnkMkZF4RsWFzreW+YqQwTgiO2lNbXfcb39Y1Vyte145R1+5QAIfOpPkG&#10;kK3sF5JuGyZsm8faOyqFqbgyAdIZa9YMZKl/LyBWCjXEgvtKc2F9CKCYB2Pd6U47PtW+DsZzjCeD&#10;38I8xXmY4NEynE+SUTjCy1GCk3Gcx/nfbnecZFvDAAJSLxTvXIfRC+ffzKuuArUZ6zMf7YivLw44&#10;71D/712EIYeQ89Vo+gQ1CdZB22pmaeWaJQDZjcPiw4Qn4Qi0o8RAHn43tdJRnJzlSJ9g4xgKskuu&#10;iwQhmdLG3jPZgHQMFEoNjnqoyQ7CaEPrlzinhXT8+1DeImOCJ8vxcpyEyWC4BDIWi3C+ypNwuIpH&#10;6eJ2keeLuCej4kXBhDP3fi48tLLmRa9OozfrvNYtRyv/8QoHoI/LIqeJoxs9f/1/y2NPAIy6Jnxd&#10;iYSLy/Tyh951GnLX1lsl/7kiigHqzuwx/W/79H/ggqGkLc1+QS4eNVDgll8ljWP5nPTls5cG5Muw&#10;1YavuYfKeSGMGpy4Uhi1QPtpMEkHqd9wArjLhRNesP9c8kIyuANF4VXm6tOya1vC67YNftbCkf5f&#10;E+EhP67SVs9gy+VaFq+eWLi2vL7+JaFB2WgfAV5o6TuENkzHcGm5QnMptDgBQbsi9L/Q/MP3HTfP&#10;N4X45wjNv5TguelrX/c0du/Z0z60Tx/ws3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UMmrP98AAAAIAQAADwAAAGRycy9kb3ducmV2LnhtbEyPQWvCQBCF74X+h2UKvekmxkqN2YhI&#10;25MUqoXibc2OSTA7G7JrEv99p6d6e8N7vPleth5tI3rsfO1IQTyNQCAVztRUKvg+vE9eQfigyejG&#10;ESq4oYd1/viQ6dS4gb6w34dScAn5VCuoQmhTKX1RodV+6lok9s6uszrw2ZXSdHrgctvIWRQtpNU1&#10;8YdKt7itsLjsr1bBx6CHTRK/9bvLeXs7Hl4+f3YxKvX8NG5WIAKO4T8Mf/iMDjkzndyVjBeNgoSX&#10;BAWT+YwF+8tkyeKkYBHNQeaZvB+Q/wIAAP//AwBQSwMECgAAAAAAAAAhAOdObWwoJgAAKCYAABUA&#10;AABkcnMvbWVkaWEvaW1hZ2UxLmpwZWf/2P/gABBKRklGAAEBAQDcANwAAP/bAEMAAgEBAQEBAgEB&#10;AQICAgICBAMCAgICBQQEAwQGBQYGBgUGBgYHCQgGBwkHBgYICwgJCgoKCgoGCAsMCwoMCQoKCv/b&#10;AEMBAgICAgICBQMDBQoHBgcKCgoKCgoKCgoKCgoKCgoKCgoKCgoKCgoKCgoKCgoKCgoKCgoKCgoK&#10;CgoKCgoKCgoKCv/AABEIAJwA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Zv+CrEv7T37QH/AAXk+E/7CHwv/bP+IHwr8NeMPAU91fTeDdTe&#10;PZLDFcTb/KDqrMfKC5PY+1ew/wDEP/8AtR/9Jz/2hv8AwIH/AMfrzz9qz/lbN/Z5/wCya6l/6RXt&#10;frxQB+ZX/EP/APtR/wDSc/8AaG/8CB/8fo/4h/8A9qP/AKTn/tDf+BA/+P1+mtFAH5lf8Q//AO1H&#10;/wBJz/2hv/Agf/H6P+If/wDaj/6Tn/tDf+BA/wDj9fprRQB+ZX/EP/8AtR/9Jz/2hv8AwIH/AMfo&#10;/wCIf/8Aaj/6Tn/tDf8AgQP/AI/X6a0ZGcZoA/Mr/iH/AP2o/wDpOf8AtDf+BA/+P0f8Q/8A+1F/&#10;0nP/AGhv/Agf/H6/TN3RV3M3TrzXnXxK/ap+CPwsvW0nxF4zhlvo22y2NgPtEkTddrhM7CRztPJA&#10;JAOKAPhH/iH/AP2ov+k5/wC0N/4ED/4/R/xD/wD7Uf8A0nP/AGhv/Agf/H6+x/DH7avhb4j2VvB8&#10;KvCk2tazMokbQZNThtrhY/my2HPJUDLDAIBr2bS7i8urKO4v7L7PK8YaSHeG2EjlcjrigD80v+If&#10;/wDaj/6Tn/tDf+BA/wDj9H/EP/8AtR/9Jz/2hv8AwIH/AMfr9NaKAPzJb/ggD+1Io4/4LnftDH/t&#10;4H/x+vL/APgh54g/aW+G3/BYP9pD9jL4v/tceOvijoPw+8PW0ekXPjDU3lPmG4GZRGWZUYg44PSv&#10;2G71+Qv/AASv/wCVkj9s7/sD2n/pQtADv2rP+Vs39nn/ALJrqX/pFe1+vFfkP+1Z/wArZv7PP/ZN&#10;dS/9Ir2v14oAKKKKACiigk44oAbI6pGWdsADJNeXfEL9pnQ9DmbQfhtpieKNWS8W2uIbe+iht7Nj&#10;xmaZ2AGP7q5Y+lcd+1H+2h4H+D/iSX4a63ZX8n/EskuNXazhbzBBtXiFhxvxIDyRjGexryL4c6v+&#10;x94q0zStH8OfDjxlpcOoRrLa6lKru7O+4q0yZ++QhYHByBkGr5XuS2eq/EDwr8X/AIofDbxPrvxM&#10;8Qan4fXT7WdrXSlkWG2IVCRNvjk3TjuqOyoxwGGDXL/svfsXeFtbfw78ZvE+m3WF33a22qXTvNd7&#10;4njCTwYEMaKX8wIN+Cqndxim+OvF3he18A3WhaZ+1VpF1pF4scbW+uXipcWkocPGc9mV0B2N1wVP&#10;Wvo34L+NU+IXwz0fxcs1m7XlkjyNY3ImiLYwdrDg05XjHQImzY+GfD+lyJPpmg2dvJGpWOSG1RGU&#10;HqAQO9XkyB0p1FZlBRRRQAd6/IX/AIJX/wDKyR+2d/2B7T/0oWv1671+Qv8AwSv/AOVkj9s7/sD2&#10;n/pQtADv2rP+Vs39nn/smupf+kV7X68Zz0r8h/2rP+Vs39nn/smupf8ApFe1+o37QXx2+Hf7M3wX&#10;8SfHr4s6wNP8O+FdLkvtWuiM7Il9B3JOAB3JoA7LNFfPv7AP/BTD9lD/AIKTfDm4+In7M/jr7cmn&#10;zeVqmlXieVeWTc48yMnIBxkHoa9q8e+MrH4f+CdW8calZXVzb6Rp815Nb2cJkmkWNCxVFH3mIHA7&#10;mgDY3D1pGORgV8Gaz/wcP/sJWf7N1j+0jodj4w1uxuNQuLPUNF0fQWmv9Jlh/wBZ9rjB/cAercH8&#10;6+brj/g6t1Hxxo2tfFH9nn/gnj4w8UfD7QZGTUPFV1rtra7dgBc+Wx3DAPTnmgLH2j+1L4K8d+Kv&#10;j/e3Vz8F/E2taEugw2sF14d8qJmkJLlxJIjBuSUZTgAbSAa8b1f4V/tV6JBqWn/Cb4a+O9PtNXXb&#10;ex6v5Nw4wCF8tlC7MAkcDp9K4/8AZx/4Oz/+CaHxps4rTxtZ+L/COtTTiKPSJtFa9aQnurQZz78Z&#10;r9NvCXinSvGvhbTfGWhSSNY6tp8N5ZtNC0bmKRA6FlbBU4YZUgEHg1p7QnlPy4m/ZA/aFv3WGD9l&#10;C40tp5GOoapaXTs05IOHaExEE5JJAYZz1r9Dv2Rfhrp/wk/Z68M+CrHRtS04Wunr5lnrDL58TkfM&#10;GC8Lz2HFdb8SPHen/DTwPqvj7VtL1C8tdHsZLu4ttKs2uLmREGSscS/M7EdFHJr8j/2qv+DxD9lj&#10;4I/EG6+HPwz/AGaPGvia6slaO+k1bbpbW9wOBG0UoL/XoamUnIaifsdkUZFfiv4X/wCDrX4h+EPH&#10;vh3xB+05+xFN4b+HPiy1D6PqmheIoNR1EsQSGMEbk7Tg8EAivrew/wCDhz9gK6+D+k/E2XVddh1T&#10;Xdbj03SfAbaeG1y4LuFWb7KpLCPnO444qR2Z945ozjrVPQdXj13RrXWYbeWFbq3SVYpl2ugYZAYd&#10;jzXyz/wUr/4LJfsgf8Et28N6f+0HrF9car4muNljouixrLcpDnBuHUkbYweM9zkDpQB9Zd6/IX/g&#10;lf8A8rJH7Z3/AGB7T/0oWv1c+GPxE8M/FrwDo3xM8GXq3Ok69pkN/p06/wAcMqB1P5Gvyj/4JX/8&#10;rJH7Z3/YHtP/AEoWgB37Vn/K2b+zz/2TXUv/AEiva/Uj48/B74eftAfBzxJ8F/izpMN94b8SaVLY&#10;6xa3H3Xhccn2I6g9iBX5b/tWf8rZv7PP/ZNdS/8ASK9r9PP2nfBml/ET9njxr4E13xMNFs9Y8M3t&#10;pcawbjyhZI8LKZi/G3bnOfagD+af49fsFf8ABUD/AIN6/wBrKb9pz9ii61PxN8PJrlmt9d8P2st7&#10;YTWRfIsdTiTO04wMngn5lYEcfc37Mv8AweL/AAN1H4bWcf7b37K3jPwx4hN0bfUrzwnp4utKePtI&#10;omdJFOOsZ3dOCRXyn+zT8Jv+DhD/AIJZeJLrVv2WNB/4Xn8NfEUkgt0sdUXXNKu0DEK/Mm6JivXH&#10;B717F40+O3/Bf79rj4a6/wDC7x1/wR2+G2n6NeafLHdX3iLw7b28druQr5qs8nDqCSGHT1oK3PNv&#10;20/+ChX/AAbl/t/+LbjwrZeEviF8F9U1K+JuPip4T8HW8IuM9Tcwxyl5EOefk3e9eWeLf+Dajx/8&#10;V/hpefEj/glx/wAFCvAvx08NzxmZdBtb7+zNQk9UaPzZIi4HXe0ZzwQK/K3xr4b1fwf4t1Pwnr1r&#10;Hb3um30ttdwxyBlSRHKsoIOCARwR1r6t/wCCEfj3UvCH/BUj4RWp+Kmo+FtNvvFMUOoXFnqTW8dw&#10;hBxDJztZWOFIIPWgLni1pB+0z/wT6/aNt5PE+i+LPh/408MX2LiBc2F9EA2HCPIjAZGQG2svsw4r&#10;+mz/AIIW/wDBcqx/4KN2Fv8AA63+DPia3vPC2ixrq/i/xN410u7uLqbGSzwRrBKwJ4EiQ7eBnBry&#10;7/g8E8DfsmXf7Bun+N/HMejW/wAT4NetY/Bl4kaHULq3LHz4sg7jDt5JOQDjHWv5svhZ8ZPir8Dv&#10;FUPjr4PfEPWPDOsQIyQ6noeoSW8wU8FdyEHB9OlBJ/Qd/wAHH3/BebxH8DdX1L9iX4H2BjuriFJ2&#10;8f8AgL4vJb39nKMhrW4tYLV5Ihk8qZkLADoK/DD9nz9k39s3/gol8WLrSvgF8KPFHxC8RXE6yatf&#10;W8TzLAXPElzcOdkSnH35GA9+leSaxrmreJNYuNd17UZru9vJ2mu7q4kLSSyMcs7E9SSetf1Xf8G0&#10;Fz+xB8Iv+CV+geJfhj478Mw69exzXHxF1CS4jt7r7chYmOXedxCR4C9sDIoA/IvVv+CDPwu/Yz0v&#10;TvFP/BVL/gqX4P8AhHqHlCW18D+ErGbXtc5GdoRJEEXb5grqO5Few/sOf8Ffv+CGX/BMPxaulfBn&#10;9nz4sfE64uNv9ofEnxhb2P2qJl6G1tpGzGrHkgMp+tfmB/wUM+LEHxr/AG2/ih8SNP8AF99rmn6j&#10;421B9L1C/uWleS289xHgsT8m37o6AYxXFfs++DPFHxF+NnhfwV4Ig0ubWNQ1q3h0yHXJVS0kmLjY&#10;spb5dhOAc8YoKu9j98f2m/8Ag7+8X+KdHm8E/sC/sIeLLzVtSt2j03xJ4vz+5kZfleOztkk84jJ6&#10;yqD6V85/slf8EWv+Ch3/AAVH/ais/wBtP/gsLrmo+FPBl1cxzX83jW4WzvtViUjZZ21sWQ2sRzgE&#10;hQBkqDnNe8eGdb/4OrPBFpaaZ4L/AGR/h3b2+nRLDp8+maDYKqRqMKY2VxxjoRXjvxd/YH/4Ldft&#10;l/GDQviP/wAFZP2itJ+GXgix8QW3kweIfE0NlZkmQHy7a3ibDuegLZPvQFj+jL4a+BfB/wAMfAej&#10;/Dz4faXFY6Houmw2Wk2cLEpDbxoFRQT1AUDnvX5Q/wDBK/8A5WSP2zv+wPaf+lC1+sXgTTNO0Lwd&#10;pWjaVd/aLW002GG3uFfd5qKgAbPfIGa/J3/glf8A8rJH7Z3/AGB7T/0oWgkd+1Z/ytm/s8/9k11L&#10;/wBIr2v1M+N3ww0H42fCHxL8IfFNxLFpviXRbjTb6WCTa6RTRsjMp7EA5Br8s/2rP+Vs39nn/smu&#10;pf8ApFe1+p/xq8E6f8SPhJ4k+H+q+JbrR7bWtFubKfVrKfy5rNJI2Uyo/wDCyg5B7YoA/Cb4Yf8A&#10;BDf/AILtfsf+I/EXhP8A4Jsf8FAvDDeA7i+Y2UbeMJY2VQ3yrJCYZFjkA4YqecVpfGX9gb/gpp4U&#10;+G0njz/gs1/wXGh8B/DuG3ki1TQvDPiCaW61NT0t4xtjSR3HAG1yD/Ce3ndj/wAErP2Wv2X9d1xv&#10;Av8Awcgal4KtVunfWrfw/wCIri1mdQTuEgt7oCRwM9c81zXi7xt/wSM+BEtr4R/ZA0rxt+2t8cr5&#10;LiTQ9Q8XS3F/ptjKVyJngfKy7TliCG5HzHmgvqfkB8W4/AUPxL16P4W6nqd94cXVphol7rShbue2&#10;3nY8u0AByME8d+1YOn6je6VeR6jpt1Jb3ELh4ZoXKsjA5BBHQiun+Ofhnx74P+L3iTw78UfDsej+&#10;IrbV5xrGlwwpGtrcFyzRBE+VQCcBRwMYrkqCXub/AI2+KfxJ+JUkE3xC8d6vrjWqbLZtV1CScxL6&#10;LvY46DpWATkYoooEAJByK09J8ZeK9BtJLDRPEd9ZwTZ82G1u3jV8jHIUjPFZlFACsxc7jXYfs/3f&#10;wvsvjH4eufjPY6xceF11OL+2l8Pz+XerBn5nhbB+dfvAd8Y4rjq9U/Yo0H49eIf2nvCNr+zHo8Go&#10;eOodUW58O2NzHGyTzxAuEKyfK2Qp+U9elAH7ffsvfsa/tb/Fj4Ltr3/BGz/gv/P4g0FmMkPgnxs8&#10;kN7pr7QzW8mS7xOCR1iVe/PWsvSv+CAP/BRT9pf44aJ40/4LJf8ABSLR38NabqkUumafD4wa8lvp&#10;tynyIFnEUcBbaPuhj6L3r518G+J/+CWn7QfxN1jwp/wUW8MeM/2SfjtDKx8Q+JfB8klppV7cfxOb&#10;YD9xuHzFVIUknB6V6z8Hv+Cbv/BB34x/GTwv4cT/AILWeKvGmq/2xC+l6Lf3zL584cFUWSQnaScD&#10;I5oKe1z+h3wl4e0zwl4Z0/wvom77Hp9lHbWu5tx8tECrz34Ffkv/AMEr/wDlZI/bO/7A9p/6ULX6&#10;1eGNFsfDmgWOgaY8jW9lZxwQNLJuYoihQSe5wOtfkr/wSv8A+Vkj9s7/ALA9p/6ULQSO/as/5Wzf&#10;2ef+ya6l/wCkV7X6wePLbwte+C9WtfG13DBo8mnzLqk08wjRLcoRIWb+EBScntX5P/tWf8rZv7PP&#10;/ZNdS/8ASK9r9VfixL4Bt/hl4gm+KktrH4aXR7g6+14f3Qs/LbzS/wDs7M59qAPwo+I//BFf/g2Z&#10;1fxxq2sXn/BUpdLmur6SeTTbb4jaW0duzMWKAvEzED3JNd38Grj9lL4N+GdZ/Zj/AODdb4Faf8Qf&#10;iNp+mfYPHH7QmveWNL8P2MnMszahMUW4uBkERQgrgEgNtIrgtT+CH/Bnp4B8WXvxc1D4z/24sFy9&#10;y3huPXru4gZt+diQogdxngLuPFc/4v8A+CkHxq/4KRatN/wTR/4IKfs92Pwx+EL2cieL/GMGhrYM&#10;ls/+ulYrhbZCueWzK/8As9wqJ+U/7Rf7KPj/AMZftb+Pvhz+zf4o1b46TaG0t/4g8W+HNHmlW4kV&#10;Q93PjBPlpKXXf0IXIrwNtD1cW8162l3Hk28nl3Enkttib+6xxhT7Hmv3A1T9sL9hT/gkl+yzrX/B&#10;Pj/gmRHP8Yfjx8Qlk0nxf4wsLJ/3dw6mNkjlVdxVSSFiUnB+ZjWJqv7JH7U3gD/gnx4d/wCCOfwc&#10;/Zi8Qal8S/id4mh8RfFjxnqWilNM0lZcSJEty42lo0272B42kdaA5T8UCoHQ02vvD/gtZ8Ov2Df2&#10;Z7r4a/sSfsn2lrrXjD4YaDNa/Ffx/Z/c1rVpmWVkDA4k8tmdQRnYNqZO04+E5LaSI/vI2XPTctBJ&#10;GKcEyMj1x1q3pWga3rfnjRNIurw28JluPstu0nlRjq7YBwo9TxX6Cf8ABFXwr+xH+1r8Lfih/wAE&#10;4P2oE8P+GPGPxAW31D4UfEzUtPj87TdUt8f6L9oOGVJBx5ZO1gz9wtAHwpcfB34o2Q0FtQ+Hus26&#10;+KVDeG5LnT3jXUwX2AwMwAkG7jIyM17x+zz+ynr/AMDf2zNH+C/7ZOt+Mfgf4hmhWTwzrx08q9hq&#10;T7TZzS8E/Zy3DMhyM57Gv1Ab9lf9s39oL/gn9r3/AAS3+OH7N+pQ/Fb9nS+XW/g340tdK/0HW7GC&#10;Qs1sLjAXLxsdoz82RxkVtad+11+xr/wXO+COkfsA/t5/DDUPhX+0NoMkej+CvEUOgTS4u41CDMuz&#10;MaMVw0bnHcHvQVY6rxl8V/2HvjdJZfsa/wDBxZ8B7HwJ8S9Ks0j8L/Gyzhkh0/xRYKpEd0moQ52s&#10;wHIYlCT1U/LXNfBL9hv/AINSP2a/iVp/xg/4eKDxZeafrUFxoumzeKjc/ZphIDGFisrcSSLuwMtu&#10;6cmuX1P/AIKL/Hb/AIJtXcP/AATF/wCC637Jmm/Ff4Y2MK23h/xnJpouLg2GSsc8cjZEuFGAUKSr&#10;jGT1rR8C3/8AwZ3az8WNM8TeHLDxJHql1q8EljpVxb6qLSOcuNqeWeNu7jBOKAep/QP4Z1XR9c0C&#10;x1nw9dLNY3VpHLZzKCA8TKCrc88gjrX5Kf8ABK//AJWSP2zv+wPaf+lC1+tHhNNGi8OWMfhyNU09&#10;bOMWMaLhVh2jYAOw24r8l/8Aglf/AMrJH7Z3/YHtP/ShaCQ/auYj/g7N/Z5I/wCia6j/AOkV7X62&#10;a9o+leI9HutA12whurO8gaG6tbhAySxsCGRgeoIyMV+Qf7ft7rfw6/4OmP2XfGT6WslvrnhW4sLV&#10;pJMAh0uIJG+q+YCPU1+on7Vvwn+I3xz/AGfvFHwo+Efxiv8AwB4i1vTmt9N8XaZEHm05yRl1Bxzj&#10;I4IIzwaAPwy/a5/Z1/4IBfAT9v5vg9+2P+w98UfhvqWr+IoxpuqWusg+HL23kk2i8OyZfLgJOWUK&#10;SoBz0r9p/wBiX9lv9jj9mH4I2nhD9jLwf4btPCN+DPHfaDPHcx6jn+Np1Led+LHFfi1+1P8AG/4g&#10;/wDBHXxRc/sd/Fj/AIKnfG/4pa14ks/P1bR9H8I6drMdtDMNnlSnU5JGBcf8s1OMduawP2CP+CI3&#10;/BaKz+HPjD42fspftS658EdF8WX0lz4f8F6peHTrrVrV8sks0FsHhs2O7A2jIGcYGKCtD9av2/NG&#10;/Zz/AGF/gr4k/ar+DHwA+Dtr8SrON7nQW8UPZ6UL+46uqyuUJkIyQAQSa/n9/bs/4Oiv+CjH7Wvg&#10;64+FWi/2H8NdMmV4NWbwbv8AtF2vKsvns7MFwSMKQDX1p+zP+zx8HdC/av0/4Cf8FV/+Ca3xq+Jn&#10;jB7uOwvPip408YXfiLS4ZC3ytAqLGqWzNz/ERnk19O/8FY/2Uv8Ag3V+AXxa+H+sftmfCCbwdfWG&#10;nJcaVZeCdDmt7DU7WNyqxXi20RWQAr0yrkdSRQKx8Cf8EBv+DdPxh+25Pof7cP7YMk+n/Db+0Ptm&#10;h6JdK32vxMY3yZX3D5bVmBG7rJg44OT5v/wdX/EH9kbXv28tJ+GH7Lmg6NZ3HgTw7/ZHi86DYxwW&#10;63auCkPyABnjXhuOCcdQcfe37YH/AAc83/ir4Ja14J/4I+/s7a5qlt4X8PyPrnjbWtCeCy8OWSAR&#10;RyxQkfOQCMb8AYHDdK/nc8a+MPEnj/xhq3j3xhq8t9rGualPqGq30zZe5uZpDJJK3uzsxPuaA2P0&#10;7/4NS/2jfgh8O/24tS/Zw+M/w70fUo/ixo8mk2OqapCJPLkVGf7NtfK7ZF3e+RivUP8Ag4y/4N/r&#10;b9ind+3J+xJoWpN4Hkvml8W6DYqznw1IeVuoyvzC3LZBPSM4yQDx+O/gLxt4u+HHjbSfH/gPXLjT&#10;da0XUYb7SdQtH2yW9xE4eORT2IYA/hX9Hnwe/wCDkm4+FHwS0X4Lf8Ff/wBkPxVZ33iTwnHJ/wAJ&#10;Do+jpfaZ4lsJoQBI8QIAMiH5lXcoJ5xnFAj83f2H/wDg52/4Kf8A7OenaL8I31zw94+0u38qy0+3&#10;8aQDzQn3VVroOjYHHLNgAc1/SR+xN42+Ev7RPwg8N/GzV/D3wxm8cX2nx3Ovt4OuLK/+xXTD5lE8&#10;RZuDxnd+NfEH/BJf4c/8EGfih8OPit+0D+yb+xfeHSdPjaTxT/wnnhOa+/dlXlMNlHdCQBQAfkiG&#10;fuj0FfMi/s1eF/27/j2PD/7P/wDwRF8Q/CrQ9SuFl8I/GPwj4kn8LTw2oORdTJ5W3B4YRlS3brQU&#10;j9ov2w/g3+yn8aPgzqmhftbeB/D+teGRbMZ11u3RmG1d2ImPzCQ4OAnzE9AelfkD/wAE3vhb/wAE&#10;+vjP+09a6b+zB/wQ/wDFlhdaH4g333i7x9PJbafZWCyfJexfaVHmSlgCIgCcd6w/2iv+CD3/AAU9&#10;8CRaB+0X+0Z+3d4g+LXhP4QtPrmn+FbWSXU9Us/JHmRtaQ3yGC5mBUE+ZgkLx6VjfBpdK/4OJ/FW&#10;h/DKH/goX8cvAfjz4c2r3GoaX4nsra1i1iP7Qzi6ghsWiRZ4gVQswJ2quMYJIGiP6CbdYY0WO3VV&#10;VVwqqOAPSvyJ/wCCV/8Ayskftnf9ge0/9KFr9Ov2Y/gvq/7PPwU0P4R698XvE3jq80e1EM3ijxbc&#10;rNfXp9XZVAwOgHJA7nrX5i/8Er/+Vkj9s7H/AEB7T/0oWgkX/g5s8LeIv2fvi3+zX/wVA8KaZJMP&#10;hT8Qre28QSJ/DavMsqA/7JZHU9vmA71+rvw38f8Ahn4q/D/RfiV4K1JLvSde0uG/025jYEPDKgdT&#10;wSM4PI7HiuH/AGz/ANlX4cftr/szeMP2Zfirpwn0jxVo8lqz9Gt5esUyHs6SBXB9V71+cP8AwQZ/&#10;bS8bfspfEfWf+CKX7bl/Np/jPwLfTJ8OdUv1EUOtaZuLIkTMRuOPmUYPBIzxQB+lVr+yJ+zLbfE7&#10;WPjNJ8D/AA3ceKPEEkb6trd9pUc887J9w7pAcY7YxXoyRxxrtjQKAMADtTgQRkUUANaGFuWiU/8A&#10;Aa8C/wCCj+l+Kx+y34g1/wCGP7J+g/GDxRaQqNK8I65DCUn3NhjukHGBzgEE17/TWUFSMUAfzv8A&#10;xf8Agp/wUx/aS+Emr+Fv2w/C3wz/AGMv2dtPuhceLLPTYbezvNYRcMYEEbGS5ZhnapOM4wD0r8g/&#10;jv8As+CwsvEPx/8Agh4Z1Z/g9/wmlxo3hfXNWlQzzBctGJAMHcyDd0wM4zX9WH7e/wDwb2fsL/8A&#10;BRb47XH7QXx58R/Ea31a9W3XUNP0DxeYrCfyYkhRvs8scixHy41UmLZnknLEmvxJ/wCDmX4h3/wB&#10;+KHhz/glz8G/gfa+APhD8ObCC+0C3t7dWfXZ5IxuvXmI3OQdynJJLAk9qCj4u/Z4/ZosfCekeDv2&#10;lv2pvhvfXXwZ8XaxcaBNr2l3m2SwuNuz7T8v8UJYSBGwHCkV+vH7HvwC/wCC0f7K+mWvwy/Zbg+D&#10;P7U3wgjgW98JSa9qtldyWlrKvyqnnMZbbjGUBK5H4V4J/wAGu13q37WWqeOP+Cb/AMd/gJp/xA+C&#10;uuWL6vrEmpKy/wBhXoXYkkMi4ZHfJwVIZSuQRX7ifsI/8EVf+Cfn/BOP4l6h8Xv2VPhhq2j69qmj&#10;vpd1eah4svr5PsrSJIUEc8rIMtGnOM4Xrycgj2X9kTRfH9j8APD03xi+EXhrwV4su7ETeIvDvhWN&#10;BZ2tyTyqFAA3GMmvTVjjQbUQAegFC06gQ14o5EMciBlbhlPeuW0T4E/BXw14uXx94b+E3h3TtbSJ&#10;4l1XT9HhhuNj/eG9FBOe+etdXTZCQMg0AZPj7xr4Y+G3gvVPiB4z1WGw0nRdPmvdSvJnCrFDGpZm&#10;JJHYHjvX5L/8G0Hh7xF+0Z+0P+01/wAFPfFFhJHH8SPHU1h4fmZGCyWkcrSMEz1Qbo1GPQjtWp/w&#10;Xy/bS+Iv7SXjzRf+CMH7Deovf+PviBPGvjzVLH54dF0wnLJMyZKZHzMOu0Y6mv0R/YX/AGTPAv7D&#10;37KPgn9mD4fR5sfCeix2sl1tw13cY3TTtgDLPIWYnAyTQB63+FfD/wDwWH/4JFeHv+ChXgyw+K3w&#10;r14+EPjR4H/0vwL4ws8o/mJ8y28pHOxmHB/hz6ZFfcFB6UAflz/wS+/4Lg+KH+Jsf/BO/wD4KmeG&#10;pPhv8aNG22dhq+sDyLHxJt+VGSRsKJHxkc7XJ4OTiv1DRg4DIwK9sHqK+bP+CiX/AASs/ZL/AOCl&#10;3w9Phb49+CFh16zhb/hHPG2knydU0aXIIeKUfeAIGUfKn0zgj8//AA78d/8AgsH/AMEDrtfAn7T/&#10;AII1L9pj9nWzfZpPjzw6rNrmgWe5sC4DAsxXcvyyFlwuFlAIAAP2Wor59/Yo/wCCn37FX7f3hKPx&#10;L+zp8a9L1C8VF+3+Hby4W31Owc9Ult3IdTnjONpxwTX0EDnkUADdK/Of/g4L/wCCMMH/AAVF+Btt&#10;4u+GIjh+J3g6CQ+GvMkWOPUEYjdbSMRwD1B7Gv0YooA+H/8AghP/AMEr9L/4JgfshWPgzxRp1s3j&#10;7xCRfeMr6Fg2Jj92BWHVUHHoTX3BRRQAUU1yQK8D/bO/4KbfsU/sEeFm8Q/tI/HHSdJupAfsOg28&#10;wuNRvWH8MVuhLtzxnAAzyRQB75KwRdxP19q/MP8A4Kgf8Fvdf074jf8ADv8A/wCCXGhL8TPjZrEj&#10;WV9eaOpuLLw1kYaSWRcoXTPPOEI+bnivK/E37QP/AAWH/wCC8l/J4D/ZL8H6h+zT+z1dyNHqfxE8&#10;Qxuuta/aZAIt1ADLuAPyRkD5sNKQMV99f8E6f+CUf7JH/BM74eL4W+BHgtbjxBewr/wk3jjVv32q&#10;azNyWeSQ52LuJxGmFHuckgHmv/BHj/gkXoH/AAT78Jaj8X/i5rh8X/Gzx032zxx4wvPnZZH+ZreI&#10;nnYCeT/Fj0wK+4l6Ui59KWgAooooAKhvbKz1K0ksdQtI5oZkKywzRhldSMEEHgipqKAPgX9sr/g3&#10;n/Yt/aN8STfF/wCCKal8GfiMW82Pxd8PrhrTfL13SQqQh564xnvmvFU8T/8ABxL/AMEzhHpWv+GN&#10;D/ao8A6f9zUrH/RdcW3UdGXje+O+Dn3r9ZKR/u8igD86vgH/AMHLv7BnjrX4fh/+0pYeKPgl4saX&#10;yrnR/iFo8sEcUhxgeaFxg+pAA/Wvuv4WfHL4N/G/Q4vE/wAHviloHifT5l3R3eh6tFdIR35Rjj8e&#10;lc58ef2Pf2Wf2oNFfQf2g/2f/Cfi+1mXY6a7ocNwQOejMpIPuDxX5i/8FBv+CGX7G/7JHgPU/j5+&#10;x74x+J/wn1qyje5t7fwP47lhtUcYIASZJCozzgMPbFAH6wfE341/CH4M6HN4k+LXxO0Hw1YwIXlu&#10;tc1SK2RVAzn52Ga+Ff2gv+DlT9gj4fau3gL9m2LxJ8bvFzS+VbaF8O9HluFeT3lK4xweQCPSvBf+&#10;CeP/AAQ3/Y9/bA8Dab8fP2xvG3xR+K+tX0aT3EHjbx5LNbOzZJBSFIyRnsWPvmv0++A37HP7K/7M&#10;GkRaF+z7+z/4T8I2sa7VTQtDhtzjgcsqgknrknOaAPznHjL/AIOHv+CmyPpXhXwbov7KvgO+JEmq&#10;aoRda5Jbt/cTnY2D6DHtXtP7G3/BvJ+xl+zn4pj+MHxzk1T40fETzBLJ4r+IU7XQjk6lo4WJUc/3&#10;s199gYbAFOoAg0+ws9MtI7DT7SOCCFAkMMMYVUUdAAOABU9FFABRRRQB/9lQSwECLQAUAAYACAAA&#10;ACEAihU/mAwBAAAVAgAAEwAAAAAAAAAAAAAAAAAAAAAAW0NvbnRlbnRfVHlwZXNdLnhtbFBLAQIt&#10;ABQABgAIAAAAIQA4/SH/1gAAAJQBAAALAAAAAAAAAAAAAAAAAD0BAABfcmVscy8ucmVsc1BLAQIt&#10;ABQABgAIAAAAIQCWnVVQ9QMAAAgMAAAOAAAAAAAAAAAAAAAAADwCAABkcnMvZTJvRG9jLnhtbFBL&#10;AQItABQABgAIAAAAIQBYYLMbugAAACIBAAAZAAAAAAAAAAAAAAAAAF0GAABkcnMvX3JlbHMvZTJv&#10;RG9jLnhtbC5yZWxzUEsBAi0AFAAGAAgAAAAhAFDJqz/fAAAACAEAAA8AAAAAAAAAAAAAAAAATgcA&#10;AGRycy9kb3ducmV2LnhtbFBLAQItAAoAAAAAAAAAIQDnTm1sKCYAACgmAAAVAAAAAAAAAAAAAAAA&#10;AFoIAABkcnMvbWVkaWEvaW1hZ2UxLmpwZWdQSwUGAAAAAAYABgB9AQAAtS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STEMA01" style="position:absolute;left:5714;top:1067;width:818;height:103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g8yzBAAAA2gAAAA8AAABkcnMvZG93bnJldi54bWxEj1FrwjAUhd8H/odwBd9magejdEYRYWMw&#10;ZFj9AZfmrik2NzXJbP33RhB8PJxzvsNZrkfbiQv50DpWsJhnIIhrp1tuFBwPn68FiBCRNXaOScGV&#10;AqxXk5clltoNvKdLFRuRIBxKVGBi7EspQ23IYpi7njh5f85bjEn6RmqPQ4LbTuZZ9i4ttpwWDPa0&#10;NVSfqn+r4MsffvJz9WZ322I8DnTd/xbWKDWbjpsPEJHG+Aw/2t9aQQ73K+kGyN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g8yzBAAAA2gAAAA8AAAAAAAAAAAAAAAAAnwIA&#10;AGRycy9kb3ducmV2LnhtbFBLBQYAAAAABAAEAPcAAACNAwAAAAA=&#10;">
                  <v:imagedata r:id="rId7" o:title="STEMA01"/>
                  <o:lock v:ext="edit" aspectratio="f"/>
                </v:shape>
                <v:line id="Line 4" o:spid="_x0000_s1028" style="position:absolute;visibility:visible;mso-wrap-style:square" from="1605,1967" to="5681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visibility:visible;mso-wrap-style:square" from="6582,1967" to="10725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</w:p>
    <w:p w:rsidR="00CE06E6" w:rsidRPr="007C6BB8" w:rsidRDefault="00CE06E6" w:rsidP="003F68A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  <w:sz w:val="2"/>
          <w:szCs w:val="2"/>
          <w:lang w:val="sq-AL"/>
        </w:rPr>
      </w:pPr>
    </w:p>
    <w:p w:rsidR="00CE06E6" w:rsidRPr="007C6BB8" w:rsidRDefault="00CE06E6" w:rsidP="003F68A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  <w:sz w:val="2"/>
          <w:szCs w:val="2"/>
          <w:lang w:val="sq-AL"/>
        </w:rPr>
      </w:pPr>
    </w:p>
    <w:p w:rsidR="00CE06E6" w:rsidRPr="007C6BB8" w:rsidRDefault="00CE06E6" w:rsidP="003F68A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  <w:sz w:val="2"/>
          <w:szCs w:val="2"/>
          <w:lang w:val="sq-AL"/>
        </w:rPr>
      </w:pPr>
    </w:p>
    <w:p w:rsidR="00CE06E6" w:rsidRPr="007C6BB8" w:rsidRDefault="00CE06E6" w:rsidP="003F68A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  <w:sz w:val="2"/>
          <w:szCs w:val="2"/>
          <w:lang w:val="sq-AL"/>
        </w:rPr>
      </w:pPr>
    </w:p>
    <w:p w:rsidR="00CE06E6" w:rsidRPr="007C6BB8" w:rsidRDefault="00CE06E6" w:rsidP="003F68A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  <w:sz w:val="2"/>
          <w:szCs w:val="2"/>
          <w:lang w:val="sq-AL"/>
        </w:rPr>
      </w:pPr>
    </w:p>
    <w:p w:rsidR="00CE06E6" w:rsidRPr="007C6BB8" w:rsidRDefault="00CE06E6" w:rsidP="003F68A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"/>
          <w:szCs w:val="2"/>
          <w:lang w:val="sq-AL"/>
        </w:rPr>
      </w:pPr>
    </w:p>
    <w:p w:rsidR="00CE06E6" w:rsidRPr="007C6BB8" w:rsidRDefault="00CE06E6" w:rsidP="003F68A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4"/>
          <w:szCs w:val="14"/>
          <w:lang w:val="sq-AL"/>
        </w:rPr>
      </w:pPr>
    </w:p>
    <w:p w:rsidR="00CE06E6" w:rsidRPr="007C6BB8" w:rsidRDefault="00CE06E6" w:rsidP="003F68A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8"/>
          <w:szCs w:val="8"/>
          <w:lang w:val="sq-AL"/>
        </w:rPr>
      </w:pPr>
    </w:p>
    <w:p w:rsidR="00CE06E6" w:rsidRPr="007C6BB8" w:rsidRDefault="00CE06E6" w:rsidP="003F68A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14"/>
          <w:szCs w:val="14"/>
          <w:lang w:val="sq-AL"/>
        </w:rPr>
      </w:pPr>
    </w:p>
    <w:p w:rsidR="00CE06E6" w:rsidRPr="007C6BB8" w:rsidRDefault="00790517" w:rsidP="003F68A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14"/>
          <w:szCs w:val="14"/>
          <w:lang w:val="sq-AL"/>
        </w:rPr>
      </w:pPr>
      <w:r>
        <w:rPr>
          <w:rFonts w:ascii="Arial Black" w:eastAsia="Times New Roman" w:hAnsi="Arial Black" w:cs="Times New Roman"/>
          <w:b/>
          <w:sz w:val="14"/>
          <w:szCs w:val="14"/>
          <w:lang w:val="sq-AL"/>
        </w:rPr>
        <w:t xml:space="preserve">R E P U B L I K A  E  </w:t>
      </w:r>
      <w:r w:rsidR="00CE06E6" w:rsidRPr="007C6BB8">
        <w:rPr>
          <w:rFonts w:ascii="Arial Black" w:eastAsia="Times New Roman" w:hAnsi="Arial Black" w:cs="Times New Roman"/>
          <w:b/>
          <w:sz w:val="14"/>
          <w:szCs w:val="14"/>
          <w:lang w:val="sq-AL"/>
        </w:rPr>
        <w:t>SH Q I P Ë R I S Ë</w:t>
      </w:r>
    </w:p>
    <w:p w:rsidR="00CE06E6" w:rsidRPr="007C6BB8" w:rsidRDefault="00CE06E6" w:rsidP="003F68A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C6BB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MINISTRIA E MBROJTJES</w:t>
      </w:r>
    </w:p>
    <w:p w:rsidR="00CE06E6" w:rsidRPr="007C6BB8" w:rsidRDefault="00CE06E6" w:rsidP="003F6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7C6BB8">
        <w:rPr>
          <w:rFonts w:ascii="Times New Roman" w:eastAsia="Calibri" w:hAnsi="Times New Roman" w:cs="Times New Roman"/>
          <w:b/>
          <w:sz w:val="24"/>
          <w:szCs w:val="24"/>
          <w:lang w:val="sq-AL"/>
        </w:rPr>
        <w:t>TITULLARI I AUTORITETIT KONTRAKTOR</w:t>
      </w:r>
    </w:p>
    <w:p w:rsidR="00CE06E6" w:rsidRPr="007C6BB8" w:rsidRDefault="00CE06E6" w:rsidP="003F68A7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sq-AL"/>
        </w:rPr>
      </w:pPr>
    </w:p>
    <w:p w:rsidR="00CE06E6" w:rsidRPr="007C6BB8" w:rsidRDefault="00CE06E6" w:rsidP="003F68A7">
      <w:pPr>
        <w:spacing w:after="0" w:line="240" w:lineRule="auto"/>
        <w:rPr>
          <w:rFonts w:ascii="Garamond" w:eastAsia="Times New Roman" w:hAnsi="Garamond" w:cs="Arial"/>
          <w:iCs/>
          <w:lang w:val="sq-AL" w:eastAsia="sq-AL"/>
        </w:rPr>
      </w:pPr>
      <w:r w:rsidRPr="007C6BB8">
        <w:rPr>
          <w:rFonts w:ascii="Times New Roman" w:eastAsia="Times New Roman" w:hAnsi="Times New Roman" w:cs="Times New Roman"/>
          <w:iCs/>
          <w:sz w:val="24"/>
          <w:lang w:val="sq-AL" w:eastAsia="sq-AL"/>
        </w:rPr>
        <w:t xml:space="preserve">Nr._______ </w:t>
      </w:r>
      <w:proofErr w:type="spellStart"/>
      <w:r w:rsidRPr="007C6BB8">
        <w:rPr>
          <w:rFonts w:ascii="Times New Roman" w:eastAsia="Times New Roman" w:hAnsi="Times New Roman" w:cs="Times New Roman"/>
          <w:iCs/>
          <w:sz w:val="24"/>
          <w:lang w:val="sq-AL" w:eastAsia="sq-AL"/>
        </w:rPr>
        <w:t>prot</w:t>
      </w:r>
      <w:proofErr w:type="spellEnd"/>
      <w:r w:rsidRPr="007C6BB8">
        <w:rPr>
          <w:rFonts w:ascii="Times New Roman" w:eastAsia="Times New Roman" w:hAnsi="Times New Roman" w:cs="Times New Roman"/>
          <w:iCs/>
          <w:sz w:val="24"/>
          <w:lang w:val="sq-AL" w:eastAsia="sq-AL"/>
        </w:rPr>
        <w:t>.</w:t>
      </w:r>
      <w:r w:rsidRPr="007C6BB8">
        <w:rPr>
          <w:rFonts w:ascii="Garamond" w:eastAsia="Times New Roman" w:hAnsi="Garamond" w:cs="Arial"/>
          <w:iCs/>
          <w:lang w:val="sq-AL" w:eastAsia="sq-AL"/>
        </w:rPr>
        <w:tab/>
      </w:r>
      <w:r w:rsidRPr="007C6BB8">
        <w:rPr>
          <w:rFonts w:ascii="Garamond" w:eastAsia="Times New Roman" w:hAnsi="Garamond" w:cs="Arial"/>
          <w:iCs/>
          <w:lang w:val="sq-AL" w:eastAsia="sq-AL"/>
        </w:rPr>
        <w:tab/>
      </w:r>
      <w:r w:rsidRPr="007C6BB8">
        <w:rPr>
          <w:rFonts w:ascii="Garamond" w:eastAsia="Times New Roman" w:hAnsi="Garamond" w:cs="Arial"/>
          <w:iCs/>
          <w:lang w:val="sq-AL" w:eastAsia="sq-AL"/>
        </w:rPr>
        <w:tab/>
      </w:r>
      <w:r w:rsidRPr="007C6BB8">
        <w:rPr>
          <w:rFonts w:ascii="Garamond" w:eastAsia="Times New Roman" w:hAnsi="Garamond" w:cs="Arial"/>
          <w:iCs/>
          <w:lang w:val="sq-AL" w:eastAsia="sq-AL"/>
        </w:rPr>
        <w:tab/>
      </w:r>
      <w:r w:rsidRPr="007C6BB8">
        <w:rPr>
          <w:rFonts w:ascii="Garamond" w:eastAsia="Times New Roman" w:hAnsi="Garamond" w:cs="Arial"/>
          <w:iCs/>
          <w:lang w:val="sq-AL" w:eastAsia="sq-AL"/>
        </w:rPr>
        <w:tab/>
        <w:t xml:space="preserve">  </w:t>
      </w:r>
      <w:r w:rsidRPr="007C6BB8">
        <w:rPr>
          <w:rFonts w:ascii="Garamond" w:eastAsia="Times New Roman" w:hAnsi="Garamond" w:cs="Arial"/>
          <w:iCs/>
          <w:lang w:val="sq-AL" w:eastAsia="sq-AL"/>
        </w:rPr>
        <w:tab/>
        <w:t xml:space="preserve">                 </w:t>
      </w:r>
      <w:r w:rsidRPr="007C6BB8">
        <w:rPr>
          <w:rFonts w:ascii="Times New Roman" w:eastAsia="Times New Roman" w:hAnsi="Times New Roman" w:cs="Times New Roman"/>
          <w:iCs/>
          <w:sz w:val="24"/>
          <w:lang w:val="sq-AL" w:eastAsia="sq-AL"/>
        </w:rPr>
        <w:t>Tiranë, më ____.____.202</w:t>
      </w:r>
      <w:r w:rsidR="004610B9" w:rsidRPr="007C6BB8">
        <w:rPr>
          <w:rFonts w:ascii="Times New Roman" w:eastAsia="Times New Roman" w:hAnsi="Times New Roman" w:cs="Times New Roman"/>
          <w:iCs/>
          <w:sz w:val="24"/>
          <w:lang w:val="sq-AL" w:eastAsia="sq-AL"/>
        </w:rPr>
        <w:t>3</w:t>
      </w:r>
    </w:p>
    <w:p w:rsidR="00D91A9D" w:rsidRPr="003D11BD" w:rsidRDefault="00D91A9D" w:rsidP="003F68A7">
      <w:pPr>
        <w:spacing w:after="8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BC7CF0" w:rsidRPr="007C6BB8" w:rsidRDefault="00D91A9D" w:rsidP="003F68A7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Njoftimi i kontratës p</w:t>
      </w:r>
      <w:r w:rsidR="00AD4E31"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ë</w:t>
      </w:r>
      <w:r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r t’u plot</w:t>
      </w:r>
      <w:r w:rsidR="00AD4E31"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ë</w:t>
      </w:r>
      <w:r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suar nga Autoriteti </w:t>
      </w:r>
      <w:proofErr w:type="spellStart"/>
      <w:r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Kontraktor</w:t>
      </w:r>
      <w:proofErr w:type="spellEnd"/>
      <w:r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, i cili</w:t>
      </w:r>
      <w:r w:rsidR="00121EB6"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do t</w:t>
      </w:r>
      <w:r w:rsidR="00AD4E31"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ë</w:t>
      </w:r>
      <w:r w:rsidR="00121EB6"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publikohet n</w:t>
      </w:r>
      <w:r w:rsidR="00AD4E31"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ë</w:t>
      </w:r>
      <w:r w:rsidR="00121EB6"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Buletinin e Njoftimeve Publike dhe n</w:t>
      </w:r>
      <w:r w:rsidR="00AD4E31"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ë</w:t>
      </w:r>
      <w:r w:rsidR="00121EB6"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faqen zyrtare t</w:t>
      </w:r>
      <w:r w:rsidR="00AD4E31"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ë</w:t>
      </w:r>
      <w:r w:rsidR="00121EB6"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autoritetit </w:t>
      </w:r>
      <w:proofErr w:type="spellStart"/>
      <w:r w:rsidR="00121EB6"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kontraktor</w:t>
      </w:r>
      <w:proofErr w:type="spellEnd"/>
    </w:p>
    <w:p w:rsidR="00BC7CF0" w:rsidRPr="007C6BB8" w:rsidRDefault="00BC7CF0" w:rsidP="003F6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</w:pPr>
    </w:p>
    <w:p w:rsidR="00BC7CF0" w:rsidRPr="007C6BB8" w:rsidRDefault="00BC7CF0" w:rsidP="00FD40C7">
      <w:pPr>
        <w:pStyle w:val="ListParagraph"/>
        <w:numPr>
          <w:ilvl w:val="0"/>
          <w:numId w:val="9"/>
        </w:numPr>
        <w:tabs>
          <w:tab w:val="left" w:pos="540"/>
        </w:tabs>
        <w:spacing w:after="8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Emri dhe adresa e autoritetit </w:t>
      </w:r>
      <w:proofErr w:type="spellStart"/>
      <w:r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kontraktor</w:t>
      </w:r>
      <w:proofErr w:type="spellEnd"/>
    </w:p>
    <w:p w:rsidR="00BC7CF0" w:rsidRPr="007C6BB8" w:rsidRDefault="00FD40C7" w:rsidP="004610B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BC7CF0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Emri </w:t>
      </w:r>
      <w:r w:rsidR="00BC7CF0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BC7CF0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2D1DE7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BC7CF0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Ministria e Mbrojtjes</w:t>
      </w:r>
    </w:p>
    <w:p w:rsidR="00BC7CF0" w:rsidRPr="007C6BB8" w:rsidRDefault="00FD40C7" w:rsidP="00FD40C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BC7CF0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Adresa</w:t>
      </w:r>
      <w:r w:rsidR="00BC7CF0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BC7CF0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2D1DE7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BC7CF0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Rruga e Dibrës, (ish Shkolla e Bashkuar), Tiranë</w:t>
      </w:r>
    </w:p>
    <w:p w:rsidR="00BC7CF0" w:rsidRPr="007C6BB8" w:rsidRDefault="00FD40C7" w:rsidP="00FD40C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BC7CF0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Tel/</w:t>
      </w:r>
      <w:proofErr w:type="spellStart"/>
      <w:r w:rsidR="00BC7CF0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Fax</w:t>
      </w:r>
      <w:proofErr w:type="spellEnd"/>
      <w:r w:rsidR="00BC7CF0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BC7CF0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2D1DE7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BC7CF0" w:rsidRPr="007C6B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q-AL"/>
        </w:rPr>
        <w:t>(04) 2226601/ (04) 2226602</w:t>
      </w:r>
    </w:p>
    <w:p w:rsidR="00BC7CF0" w:rsidRPr="007C6BB8" w:rsidRDefault="00FD40C7" w:rsidP="00FD40C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BC7CF0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Kutia Postare </w:t>
      </w:r>
      <w:r w:rsidR="002D1DE7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2D1DE7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BC7CF0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2423</w:t>
      </w:r>
    </w:p>
    <w:p w:rsidR="00BC7CF0" w:rsidRPr="007C6BB8" w:rsidRDefault="00FD40C7" w:rsidP="00FD40C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="00BC7CF0"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>E-</w:t>
      </w:r>
      <w:proofErr w:type="spellStart"/>
      <w:r w:rsidR="00BC7CF0"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>mail</w:t>
      </w:r>
      <w:proofErr w:type="spellEnd"/>
      <w:r w:rsidR="00BC7CF0"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="002D1DE7"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="002D1DE7"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hyperlink r:id="rId8" w:history="1">
        <w:r w:rsidR="002D1DE7" w:rsidRPr="007C6BB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q-AL"/>
          </w:rPr>
          <w:t>sekprokurime@mod.gov.al</w:t>
        </w:r>
      </w:hyperlink>
      <w:r w:rsidR="00BC7CF0"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</w:t>
      </w:r>
    </w:p>
    <w:p w:rsidR="003C1396" w:rsidRPr="007C6BB8" w:rsidRDefault="00FD40C7" w:rsidP="00FD40C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="00BC7CF0"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>Adresa e Internetit</w:t>
      </w:r>
      <w:r w:rsidR="00BC7CF0"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hyperlink r:id="rId9" w:history="1">
        <w:r w:rsidR="001C0CC9" w:rsidRPr="007C6BB8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sq-AL"/>
          </w:rPr>
          <w:t>www.mod.gov.al</w:t>
        </w:r>
      </w:hyperlink>
      <w:r w:rsidR="00BC7CF0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</w:p>
    <w:p w:rsidR="003C1396" w:rsidRPr="007C6BB8" w:rsidRDefault="003C1396" w:rsidP="003F68A7">
      <w:pPr>
        <w:spacing w:after="0" w:line="240" w:lineRule="auto"/>
        <w:ind w:left="1260" w:hanging="450"/>
        <w:rPr>
          <w:rFonts w:ascii="Times New Roman" w:eastAsia="Times New Roman" w:hAnsi="Times New Roman" w:cs="Times New Roman"/>
          <w:b/>
          <w:sz w:val="12"/>
          <w:szCs w:val="12"/>
          <w:lang w:val="sq-AL"/>
        </w:rPr>
      </w:pPr>
    </w:p>
    <w:p w:rsidR="00BC7CF0" w:rsidRPr="007C6BB8" w:rsidRDefault="003C1396" w:rsidP="00FD40C7">
      <w:pPr>
        <w:pStyle w:val="ListParagraph"/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7C6BB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Lloji i procedur</w:t>
      </w:r>
      <w:r w:rsidR="00AD4E31" w:rsidRPr="007C6BB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7C6BB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 s</w:t>
      </w:r>
      <w:r w:rsidR="00AD4E31" w:rsidRPr="007C6BB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7C6BB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prokurimit: </w:t>
      </w:r>
      <w:r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>Procedur</w:t>
      </w:r>
      <w:r w:rsidR="00AD4E31"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kufizuar – prokurim n</w:t>
      </w:r>
      <w:r w:rsidR="00AD4E31"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fush</w:t>
      </w:r>
      <w:r w:rsidR="00AD4E31"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>n e mbrojtjes dhe siguris</w:t>
      </w:r>
      <w:r w:rsidR="00AD4E31"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E4FF2"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7E4FF2" w:rsidRPr="007C6BB8" w:rsidRDefault="007E4FF2" w:rsidP="00FD40C7">
      <w:pPr>
        <w:pStyle w:val="ListParagraph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Cs/>
          <w:sz w:val="12"/>
          <w:szCs w:val="12"/>
          <w:lang w:val="sq-AL"/>
        </w:rPr>
      </w:pPr>
    </w:p>
    <w:p w:rsidR="007E4FF2" w:rsidRPr="007C6BB8" w:rsidRDefault="007E4FF2" w:rsidP="00FD40C7">
      <w:pPr>
        <w:pStyle w:val="ListParagraph"/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7C6BB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Objekti  i kontratës</w:t>
      </w:r>
      <w:r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: “Pajisje me </w:t>
      </w:r>
      <w:proofErr w:type="spellStart"/>
      <w:r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>softe</w:t>
      </w:r>
      <w:proofErr w:type="spellEnd"/>
      <w:r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sisteme për përmirësimin e sistemit të sigurisë</w:t>
      </w:r>
      <w:r w:rsidR="00B87687">
        <w:rPr>
          <w:rFonts w:ascii="Times New Roman" w:eastAsia="Times New Roman" w:hAnsi="Times New Roman" w:cs="Times New Roman"/>
          <w:sz w:val="24"/>
          <w:szCs w:val="24"/>
          <w:lang w:val="sq-AL"/>
        </w:rPr>
        <w:t>”</w:t>
      </w:r>
      <w:r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7E4FF2" w:rsidRPr="007C6BB8" w:rsidRDefault="007E4FF2" w:rsidP="00FD40C7">
      <w:pPr>
        <w:pStyle w:val="ListParagraph"/>
        <w:spacing w:line="240" w:lineRule="auto"/>
        <w:ind w:left="540" w:hanging="360"/>
        <w:rPr>
          <w:rFonts w:ascii="Times New Roman" w:eastAsia="Times New Roman" w:hAnsi="Times New Roman" w:cs="Times New Roman"/>
          <w:bCs/>
          <w:sz w:val="12"/>
          <w:szCs w:val="12"/>
          <w:lang w:val="sq-AL"/>
        </w:rPr>
      </w:pPr>
    </w:p>
    <w:p w:rsidR="007E4FF2" w:rsidRPr="007C6BB8" w:rsidRDefault="007E4FF2" w:rsidP="00FD40C7">
      <w:pPr>
        <w:pStyle w:val="ListParagraph"/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Numri i referenc</w:t>
      </w:r>
      <w:r w:rsidR="00AD4E31"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ë</w:t>
      </w:r>
      <w:r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s s</w:t>
      </w:r>
      <w:r w:rsidR="00AD4E31"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ë</w:t>
      </w:r>
      <w:r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procedur</w:t>
      </w:r>
      <w:r w:rsidR="00AD4E31"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ë</w:t>
      </w:r>
      <w:r w:rsidRPr="007C6BB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s:</w:t>
      </w:r>
      <w:r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Urdhri i prokurimit nr. </w:t>
      </w:r>
      <w:r w:rsidR="00F72E76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10</w:t>
      </w:r>
      <w:r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, dat</w:t>
      </w:r>
      <w:r w:rsidR="00AD4E31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 w:rsidR="00F72E76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16.02.2023</w:t>
      </w:r>
      <w:r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.</w:t>
      </w:r>
    </w:p>
    <w:p w:rsidR="00BF7BB9" w:rsidRPr="007C6BB8" w:rsidRDefault="00BF7BB9" w:rsidP="00FD40C7">
      <w:pPr>
        <w:pStyle w:val="ListParagraph"/>
        <w:spacing w:line="240" w:lineRule="auto"/>
        <w:ind w:left="540" w:hanging="360"/>
        <w:rPr>
          <w:rFonts w:ascii="Times New Roman" w:eastAsia="Times New Roman" w:hAnsi="Times New Roman" w:cs="Times New Roman"/>
          <w:bCs/>
          <w:sz w:val="12"/>
          <w:szCs w:val="12"/>
          <w:lang w:val="sq-AL"/>
        </w:rPr>
      </w:pPr>
    </w:p>
    <w:p w:rsidR="00BC7CF0" w:rsidRPr="005770FE" w:rsidRDefault="00BC7CF0" w:rsidP="00FD40C7">
      <w:pPr>
        <w:pStyle w:val="ListParagraph"/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7C6BB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Fondi limit</w:t>
      </w:r>
      <w:r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: </w:t>
      </w:r>
      <w:r w:rsidR="00F72E76" w:rsidRPr="007C6BB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9,094,755 (nëntë milionë e nëntëdhjetë e katër mijë e shtatëqind e pesëdhjetë e </w:t>
      </w:r>
      <w:r w:rsidR="00F72E76" w:rsidRPr="005770F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pesë) lekë pa TVSH</w:t>
      </w:r>
      <w:r w:rsidRPr="005770FE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BF7BB9" w:rsidRPr="005770FE" w:rsidRDefault="00BF7BB9" w:rsidP="004610B9">
      <w:pPr>
        <w:pStyle w:val="ListParagraph"/>
        <w:spacing w:line="240" w:lineRule="auto"/>
        <w:ind w:left="630" w:hanging="450"/>
        <w:rPr>
          <w:rFonts w:ascii="Times New Roman" w:eastAsia="Times New Roman" w:hAnsi="Times New Roman" w:cs="Times New Roman"/>
          <w:bCs/>
          <w:sz w:val="12"/>
          <w:szCs w:val="12"/>
          <w:lang w:val="sq-AL"/>
        </w:rPr>
      </w:pPr>
    </w:p>
    <w:p w:rsidR="00BC7CF0" w:rsidRPr="005770FE" w:rsidRDefault="00BC7CF0" w:rsidP="0089479C">
      <w:pPr>
        <w:pStyle w:val="ListParagraph"/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5770FE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Kohëzgjatja e kontratës ose afati kohor për ekzekutimin:</w:t>
      </w:r>
      <w:r w:rsidRPr="005770F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 </w:t>
      </w:r>
      <w:r w:rsidRPr="005770FE">
        <w:rPr>
          <w:rFonts w:ascii="Times New Roman" w:eastAsia="Times New Roman" w:hAnsi="Times New Roman" w:cs="Times New Roman"/>
          <w:sz w:val="24"/>
          <w:szCs w:val="24"/>
          <w:lang w:val="sq-AL"/>
        </w:rPr>
        <w:br/>
        <w:t xml:space="preserve">Kohëzgjatja në </w:t>
      </w:r>
      <w:r w:rsidRPr="005770F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muaj 2 ose ditë 60</w:t>
      </w:r>
    </w:p>
    <w:p w:rsidR="00BC7CF0" w:rsidRPr="005770FE" w:rsidRDefault="00BC7CF0" w:rsidP="004610B9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770F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ose </w:t>
      </w:r>
    </w:p>
    <w:p w:rsidR="00BC7CF0" w:rsidRPr="005770FE" w:rsidRDefault="00BC7CF0" w:rsidP="004610B9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770FE">
        <w:rPr>
          <w:rFonts w:ascii="Times New Roman" w:eastAsia="Times New Roman" w:hAnsi="Times New Roman" w:cs="Times New Roman"/>
          <w:sz w:val="24"/>
          <w:szCs w:val="24"/>
          <w:lang w:val="sq-AL"/>
        </w:rPr>
        <w:t>duke filluar nga  data e fillimit të punimeve me përfundim mbas 60 ditëve.</w:t>
      </w:r>
    </w:p>
    <w:p w:rsidR="00BF7BB9" w:rsidRPr="005770FE" w:rsidRDefault="00BF7BB9" w:rsidP="004610B9">
      <w:pPr>
        <w:spacing w:after="0" w:line="240" w:lineRule="auto"/>
        <w:ind w:left="630" w:hanging="450"/>
        <w:jc w:val="both"/>
        <w:rPr>
          <w:rFonts w:ascii="Times New Roman" w:eastAsia="Times New Roman" w:hAnsi="Times New Roman" w:cs="Times New Roman"/>
          <w:sz w:val="12"/>
          <w:szCs w:val="12"/>
          <w:lang w:val="sq-AL"/>
        </w:rPr>
      </w:pPr>
    </w:p>
    <w:p w:rsidR="009D1988" w:rsidRPr="005770FE" w:rsidRDefault="009D1988" w:rsidP="005770FE">
      <w:pPr>
        <w:pStyle w:val="ListParagraph"/>
        <w:numPr>
          <w:ilvl w:val="0"/>
          <w:numId w:val="9"/>
        </w:numPr>
        <w:spacing w:after="8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770FE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Afati kohor për dorëzimin e kërkesave për pjesëmarrje:</w:t>
      </w:r>
      <w:r w:rsidRPr="005770F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 </w:t>
      </w:r>
      <w:r w:rsidRPr="005770FE">
        <w:rPr>
          <w:rFonts w:ascii="Times New Roman" w:eastAsia="Times New Roman" w:hAnsi="Times New Roman" w:cs="Times New Roman"/>
          <w:sz w:val="24"/>
          <w:szCs w:val="24"/>
          <w:lang w:val="sq-AL"/>
        </w:rPr>
        <w:br/>
      </w:r>
      <w:r w:rsidR="005770FE" w:rsidRPr="005770F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19/04</w:t>
      </w:r>
      <w:r w:rsidR="00F72E76" w:rsidRPr="005770F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/2023</w:t>
      </w:r>
      <w:r w:rsidRPr="005770F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(</w:t>
      </w:r>
      <w:proofErr w:type="spellStart"/>
      <w:r w:rsidRPr="005770F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dd</w:t>
      </w:r>
      <w:proofErr w:type="spellEnd"/>
      <w:r w:rsidRPr="005770F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/</w:t>
      </w:r>
      <w:proofErr w:type="spellStart"/>
      <w:r w:rsidRPr="005770F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mm</w:t>
      </w:r>
      <w:proofErr w:type="spellEnd"/>
      <w:r w:rsidRPr="005770F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/</w:t>
      </w:r>
      <w:proofErr w:type="spellStart"/>
      <w:r w:rsidRPr="005770F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vvvv</w:t>
      </w:r>
      <w:proofErr w:type="spellEnd"/>
      <w:r w:rsidRPr="005770F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)</w:t>
      </w:r>
      <w:r w:rsidR="005770FE" w:rsidRPr="005770FE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r w:rsidRPr="005770F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Ora:</w:t>
      </w:r>
      <w:r w:rsidR="0052764D" w:rsidRPr="005770F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10</w:t>
      </w:r>
      <w:r w:rsidRPr="005770F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:</w:t>
      </w:r>
      <w:r w:rsidR="0052764D" w:rsidRPr="005770F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00</w:t>
      </w:r>
    </w:p>
    <w:p w:rsidR="00BC7CF0" w:rsidRPr="007C6BB8" w:rsidRDefault="00BC7CF0" w:rsidP="003F6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2061E2" w:rsidRPr="002061E2" w:rsidRDefault="002061E2" w:rsidP="0020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Kjo procedurë prokurimi do të zhvillohet </w:t>
      </w:r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bazuar në :</w:t>
      </w:r>
    </w:p>
    <w:p w:rsidR="002061E2" w:rsidRPr="002061E2" w:rsidRDefault="002061E2" w:rsidP="0020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2061E2" w:rsidRPr="002061E2" w:rsidRDefault="002061E2" w:rsidP="002061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Ligjin nr. 36/2020 “Për prokurimet në fushën e mbrojtjes dhe të sigurisë”; </w:t>
      </w:r>
    </w:p>
    <w:p w:rsidR="002061E2" w:rsidRPr="002061E2" w:rsidRDefault="002061E2" w:rsidP="002061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VKM nr. 1170, datë 24.12.2020 “Për miratimin e rregullave të prokurimit në fushën e mbrojtjes dhe të sigurisë”;</w:t>
      </w:r>
    </w:p>
    <w:p w:rsidR="002061E2" w:rsidRPr="002061E2" w:rsidRDefault="002061E2" w:rsidP="002061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VKM nr. 542, date 29.9.2021 “Për rregullat, procedurat dhe kërkesat për mbrojtjen e informacionit të klasifikuar gjatë prokurimit në fushën e mbrojtjes dhe të sigurisë”;</w:t>
      </w:r>
    </w:p>
    <w:p w:rsidR="002061E2" w:rsidRPr="002061E2" w:rsidRDefault="002061E2" w:rsidP="0020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2061E2" w:rsidRPr="002061E2" w:rsidRDefault="002061E2" w:rsidP="0020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dhe përfshin dy faza kryesore :</w:t>
      </w:r>
    </w:p>
    <w:p w:rsidR="00BC7CF0" w:rsidRPr="007C6BB8" w:rsidRDefault="00BC7CF0" w:rsidP="003F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BC7CF0" w:rsidRPr="007C6BB8" w:rsidRDefault="00BC7CF0" w:rsidP="003F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C6BB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Faza 1</w:t>
      </w:r>
      <w:r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–   </w:t>
      </w:r>
      <w:proofErr w:type="spellStart"/>
      <w:r w:rsidRPr="007C6BB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Parakualifikimi</w:t>
      </w:r>
      <w:proofErr w:type="spellEnd"/>
      <w:r w:rsidRPr="007C6BB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dhe përzgjedhja e kandidatëve</w:t>
      </w:r>
      <w:r w:rsidRPr="007C6BB8">
        <w:rPr>
          <w:rFonts w:ascii="Times New Roman" w:eastAsia="Times New Roman" w:hAnsi="Times New Roman" w:cs="Times New Roman"/>
          <w:sz w:val="24"/>
          <w:szCs w:val="24"/>
          <w:lang w:val="sq-AL"/>
        </w:rPr>
        <w:t>:</w:t>
      </w:r>
    </w:p>
    <w:p w:rsidR="00BC7CF0" w:rsidRPr="007C6BB8" w:rsidRDefault="00BC7CF0" w:rsidP="003F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2061E2" w:rsidRPr="002061E2" w:rsidRDefault="002061E2" w:rsidP="0020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Faza e parë (para kualifikimi) ka të bëjë me përzgjedhjen e kandidatëve, përpara dërgimit të ftesës për ofertë nga AK-ja. Para kualifikimi i ofertuesve është një proces i ndryshëm nga procedura e </w:t>
      </w: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 xml:space="preserve">vlerësimit të ofertave, e cila përqendrohet në çmimin dhe kriteret e përcaktuara në dokumentet e tenderit. </w:t>
      </w:r>
    </w:p>
    <w:p w:rsidR="002061E2" w:rsidRPr="002061E2" w:rsidRDefault="002061E2" w:rsidP="002061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2061E2" w:rsidRPr="002061E2" w:rsidRDefault="002061E2" w:rsidP="0020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Procesi i para kualifikimit do të bëhet duke u përqendruar në vlerësimin e përvojës dhe aftësinë e kandidatëve për të zbatuar në mënyrë të kënaqshme kontratën konkrete. Qëllimi kryesor i para kualifikimit është përzgjedhja e atyre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kontraktorëve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/furnitorëve, kualifikimet dhe përvoja e të cilëve minimizon rrezikun e mosekzekutimit, sipas projektit/kontratës së propozuar.</w:t>
      </w:r>
    </w:p>
    <w:p w:rsidR="002061E2" w:rsidRPr="002061E2" w:rsidRDefault="002061E2" w:rsidP="002061E2">
      <w:pPr>
        <w:numPr>
          <w:ilvl w:val="1"/>
          <w:numId w:val="2"/>
        </w:numPr>
        <w:spacing w:after="0" w:line="240" w:lineRule="auto"/>
        <w:ind w:right="-403"/>
        <w:jc w:val="both"/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</w:pPr>
      <w:r w:rsidRPr="002061E2"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  <w:t>Kriteret për përzgjedhjen e kandidatëve në Fazën e Parë, janë përkatësisht si më poshtë:</w:t>
      </w:r>
    </w:p>
    <w:p w:rsidR="002061E2" w:rsidRPr="002061E2" w:rsidRDefault="002061E2" w:rsidP="002061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2061E2" w:rsidRPr="002061E2" w:rsidRDefault="002061E2" w:rsidP="002061E2">
      <w:pPr>
        <w:numPr>
          <w:ilvl w:val="0"/>
          <w:numId w:val="3"/>
        </w:numPr>
        <w:spacing w:after="0" w:line="240" w:lineRule="auto"/>
        <w:ind w:right="-403"/>
        <w:jc w:val="both"/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</w:pPr>
      <w:r w:rsidRPr="002061E2"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  <w:t>Kandidatët e interesuar duhet të jenë të pajisur me Certifikatën e Sigurimit Industrial (CSI), e cila duhet të jetë:</w:t>
      </w:r>
    </w:p>
    <w:p w:rsidR="002061E2" w:rsidRPr="002061E2" w:rsidRDefault="002061E2" w:rsidP="002061E2">
      <w:pPr>
        <w:spacing w:after="0" w:line="240" w:lineRule="auto"/>
        <w:ind w:left="720" w:right="-403"/>
        <w:jc w:val="both"/>
        <w:rPr>
          <w:rFonts w:ascii="Times New Roman" w:eastAsia="Times New Roman" w:hAnsi="Times New Roman" w:cs="Times New Roman"/>
          <w:sz w:val="12"/>
          <w:szCs w:val="12"/>
          <w:lang w:val="sq-AL" w:eastAsia="it-IT"/>
        </w:rPr>
      </w:pPr>
    </w:p>
    <w:p w:rsidR="002061E2" w:rsidRPr="002061E2" w:rsidRDefault="002061E2" w:rsidP="002061E2">
      <w:pPr>
        <w:numPr>
          <w:ilvl w:val="0"/>
          <w:numId w:val="4"/>
        </w:numPr>
        <w:spacing w:after="0" w:line="240" w:lineRule="auto"/>
        <w:ind w:right="-403"/>
        <w:jc w:val="both"/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</w:pPr>
      <w:r w:rsidRPr="002061E2"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  <w:t>Jo më e ulët se niveli i klasifikimit “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  <w:t>Konfidencial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  <w:t>;</w:t>
      </w:r>
    </w:p>
    <w:p w:rsidR="002061E2" w:rsidRPr="002061E2" w:rsidRDefault="002061E2" w:rsidP="002061E2">
      <w:pPr>
        <w:numPr>
          <w:ilvl w:val="0"/>
          <w:numId w:val="4"/>
        </w:numPr>
        <w:spacing w:after="0" w:line="240" w:lineRule="auto"/>
        <w:ind w:right="-403"/>
        <w:jc w:val="both"/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</w:pPr>
      <w:r w:rsidRPr="002061E2"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  <w:t>E vlefshme në momentin e prokurimit dhe të lidhjes së kontratës së klasifikuar;</w:t>
      </w:r>
    </w:p>
    <w:p w:rsidR="002061E2" w:rsidRPr="002061E2" w:rsidRDefault="002061E2" w:rsidP="002061E2">
      <w:pPr>
        <w:numPr>
          <w:ilvl w:val="0"/>
          <w:numId w:val="4"/>
        </w:numPr>
        <w:spacing w:after="0" w:line="240" w:lineRule="auto"/>
        <w:ind w:right="-403"/>
        <w:jc w:val="both"/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</w:pPr>
      <w:r w:rsidRPr="002061E2"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  <w:t>Në përputhje me objektin specifik të prokurimit të klasifikuar”.</w:t>
      </w:r>
    </w:p>
    <w:p w:rsidR="002061E2" w:rsidRPr="002061E2" w:rsidRDefault="002061E2" w:rsidP="002061E2">
      <w:pPr>
        <w:spacing w:after="0" w:line="240" w:lineRule="auto"/>
        <w:ind w:left="360" w:right="-403"/>
        <w:jc w:val="both"/>
        <w:rPr>
          <w:rFonts w:ascii="Times New Roman" w:eastAsia="Times New Roman" w:hAnsi="Times New Roman" w:cs="Times New Roman"/>
          <w:sz w:val="12"/>
          <w:szCs w:val="12"/>
          <w:lang w:val="sq-AL" w:eastAsia="it-IT"/>
        </w:rPr>
      </w:pPr>
    </w:p>
    <w:p w:rsidR="002061E2" w:rsidRPr="002061E2" w:rsidRDefault="002061E2" w:rsidP="002061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Kandidatët e interesuar duhet të paraqesin deklaratën mbi përmbushjen e kritereve të përgjithshme, sipas Shtojcës 13, të dokumenteve të tenderit të publikuara nga APP, në seksionin Legjislacioni/Prokurime në fushën e mbrojtjes dhe sigurisë, rubrika DST “</w:t>
      </w:r>
      <w:proofErr w:type="spellStart"/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Procedurë_e_Kufizuar_Punë</w:t>
      </w:r>
      <w:proofErr w:type="spellEnd"/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”, në përputhje me parashikimet e nenit 38/1, të  LPFMS.</w:t>
      </w:r>
    </w:p>
    <w:p w:rsidR="002061E2" w:rsidRPr="002061E2" w:rsidRDefault="002061E2" w:rsidP="002061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2061E2" w:rsidRPr="00095FF3" w:rsidRDefault="002061E2" w:rsidP="002061E2">
      <w:pPr>
        <w:numPr>
          <w:ilvl w:val="0"/>
          <w:numId w:val="3"/>
        </w:numPr>
        <w:spacing w:after="0" w:line="240" w:lineRule="auto"/>
        <w:ind w:right="-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095FF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Kandidatët e interesuar</w:t>
      </w:r>
      <w:r w:rsidRPr="00095FF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095FF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duhet të </w:t>
      </w:r>
      <w:proofErr w:type="spellStart"/>
      <w:r w:rsidRPr="00095FF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vetëdeklarojnë</w:t>
      </w:r>
      <w:proofErr w:type="spellEnd"/>
      <w:r w:rsidRPr="00095FF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se kanë paguar të gjitha detyrimet e </w:t>
      </w:r>
      <w:proofErr w:type="spellStart"/>
      <w:r w:rsidRPr="00095FF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maturuara</w:t>
      </w:r>
      <w:proofErr w:type="spellEnd"/>
      <w:r w:rsidRPr="00095FF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të energjisë elektrike të kontratave të energjisë që ka operatori ekonomik që është i regjistruar në Shqipëri. Ky </w:t>
      </w:r>
      <w:proofErr w:type="spellStart"/>
      <w:r w:rsidRPr="00095FF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vetëdeklarim</w:t>
      </w:r>
      <w:proofErr w:type="spellEnd"/>
      <w:r w:rsidRPr="00095FF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kërkohet për operatorët ekonomikë, të cilët operojnë në territorin e Republikës së Shqipërisë.</w:t>
      </w:r>
    </w:p>
    <w:p w:rsidR="002061E2" w:rsidRPr="00095FF3" w:rsidRDefault="002061E2" w:rsidP="002061E2">
      <w:pPr>
        <w:spacing w:after="0" w:line="240" w:lineRule="auto"/>
        <w:ind w:left="720" w:right="-403"/>
        <w:jc w:val="both"/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</w:pPr>
    </w:p>
    <w:p w:rsidR="002061E2" w:rsidRPr="00095FF3" w:rsidRDefault="002061E2" w:rsidP="002061E2">
      <w:pPr>
        <w:numPr>
          <w:ilvl w:val="0"/>
          <w:numId w:val="3"/>
        </w:numPr>
        <w:spacing w:after="0" w:line="240" w:lineRule="auto"/>
        <w:ind w:right="-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095FF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Kandidatët e interesuar</w:t>
      </w:r>
      <w:r w:rsidRPr="00095FF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095FF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duhet të </w:t>
      </w:r>
      <w:proofErr w:type="spellStart"/>
      <w:r w:rsidRPr="00095FF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vetëdeklarojnë</w:t>
      </w:r>
      <w:proofErr w:type="spellEnd"/>
      <w:r w:rsidRPr="00095FF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që brenda së njëjtës periudhë nuk janë </w:t>
      </w:r>
      <w:proofErr w:type="spellStart"/>
      <w:r w:rsidRPr="00095FF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kontraktor</w:t>
      </w:r>
      <w:proofErr w:type="spellEnd"/>
      <w:r w:rsidRPr="00095FF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/</w:t>
      </w:r>
      <w:proofErr w:type="spellStart"/>
      <w:r w:rsidRPr="00095FF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nënkontraktor</w:t>
      </w:r>
      <w:proofErr w:type="spellEnd"/>
      <w:r w:rsidRPr="00095FF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për kontratë/kontrata të lidhura, me vlerë të përbashkët ose të veçantë, jo më të madhe se 100 % i kufirit maksimal, që disponon kandidati, sipas licencës profesionale, të lëshuar nga autoriteti kompetent. Në kuptim të përcaktimit të mësipërm, fjala “periudhë”, nënkupton kohëzgjatjen e investimit të kryer nga çasti i shpalljes fitues e deri në kolaudimin e objektit/investimit.</w:t>
      </w:r>
    </w:p>
    <w:p w:rsidR="002061E2" w:rsidRPr="002061E2" w:rsidRDefault="002061E2" w:rsidP="002061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2061E2" w:rsidRPr="002061E2" w:rsidRDefault="002061E2" w:rsidP="002061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Kandidatët e interesuar</w:t>
      </w:r>
      <w:r w:rsidRPr="002061E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duhet të disponojnë licencat e nevojshme për zbatimin e kontratës, bazuar në formatin e miratuar me vendim të Këshillit të Ministrave nr. 42, datë 16.01.2008 “Per miratimin e rregullores për kriteret dhe procedurat e dhënies se </w:t>
      </w:r>
      <w:proofErr w:type="spellStart"/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licensave</w:t>
      </w:r>
      <w:proofErr w:type="spellEnd"/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profesionale të zbatimit, klasifikimit dhe disiplinimit të subjekteve juridike që ushtrojnë veprimtari ndërtimi” të ndryshuar. </w:t>
      </w:r>
    </w:p>
    <w:p w:rsidR="002061E2" w:rsidRPr="002061E2" w:rsidRDefault="002061E2" w:rsidP="002061E2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2061E2" w:rsidRPr="00DD71EF" w:rsidRDefault="002061E2" w:rsidP="002061E2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DD71EF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Licenca profesionale e Operatorit Ekonomik lidhur me ekzekutimin e punëve të kontratës duhet të përmbajë kategoritë e mëposhtme : </w:t>
      </w:r>
    </w:p>
    <w:p w:rsidR="002061E2" w:rsidRPr="00DD71EF" w:rsidRDefault="002061E2" w:rsidP="002061E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8"/>
          <w:szCs w:val="8"/>
          <w:lang w:val="sq-AL"/>
        </w:rPr>
      </w:pPr>
    </w:p>
    <w:p w:rsidR="002061E2" w:rsidRPr="00DD71EF" w:rsidRDefault="002061E2" w:rsidP="002061E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D71E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Për punimet e përgjithshme të ndërtimit:</w:t>
      </w:r>
    </w:p>
    <w:p w:rsidR="002061E2" w:rsidRPr="00731DB0" w:rsidRDefault="002061E2" w:rsidP="002061E2">
      <w:pPr>
        <w:numPr>
          <w:ilvl w:val="0"/>
          <w:numId w:val="12"/>
        </w:numPr>
        <w:tabs>
          <w:tab w:val="left" w:pos="990"/>
          <w:tab w:val="left" w:pos="1800"/>
        </w:tabs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31DB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N.P-1   A </w:t>
      </w:r>
      <w:r w:rsidRPr="00731DB0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>Punime gërmimi në tokë;</w:t>
      </w:r>
    </w:p>
    <w:p w:rsidR="002061E2" w:rsidRPr="00731DB0" w:rsidRDefault="002061E2" w:rsidP="00731DB0">
      <w:pPr>
        <w:numPr>
          <w:ilvl w:val="0"/>
          <w:numId w:val="12"/>
        </w:numPr>
        <w:tabs>
          <w:tab w:val="left" w:pos="990"/>
          <w:tab w:val="left" w:pos="18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31DB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N.P-2   A </w:t>
      </w:r>
      <w:r w:rsidRPr="00731DB0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>Ndërtime civile dhe industriale;</w:t>
      </w:r>
    </w:p>
    <w:p w:rsidR="00731DB0" w:rsidRDefault="00731DB0" w:rsidP="002061E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q-AL"/>
        </w:rPr>
      </w:pPr>
    </w:p>
    <w:p w:rsidR="002061E2" w:rsidRPr="008603E5" w:rsidRDefault="002061E2" w:rsidP="002061E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8603E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Për punimet speciale të ndërtimit:</w:t>
      </w:r>
    </w:p>
    <w:p w:rsidR="008603E5" w:rsidRPr="001A2AD6" w:rsidRDefault="008603E5" w:rsidP="001A2AD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0" w:hanging="2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2AD6">
        <w:rPr>
          <w:rFonts w:ascii="Times New Roman" w:eastAsia="Times New Roman" w:hAnsi="Times New Roman" w:cs="Times New Roman"/>
          <w:bCs/>
          <w:sz w:val="24"/>
          <w:szCs w:val="24"/>
        </w:rPr>
        <w:t xml:space="preserve">N.S - 13 </w:t>
      </w:r>
      <w:r w:rsidR="009D2972" w:rsidRPr="001A2AD6">
        <w:rPr>
          <w:rFonts w:ascii="Times New Roman" w:eastAsia="Times New Roman" w:hAnsi="Times New Roman" w:cs="Times New Roman"/>
          <w:bCs/>
          <w:sz w:val="24"/>
          <w:szCs w:val="24"/>
        </w:rPr>
        <w:t xml:space="preserve">   A</w:t>
      </w:r>
      <w:r w:rsidR="009D2972" w:rsidRPr="001A2AD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1A2AD6">
        <w:rPr>
          <w:rFonts w:ascii="Times New Roman" w:eastAsia="Times New Roman" w:hAnsi="Times New Roman" w:cs="Times New Roman"/>
          <w:bCs/>
          <w:sz w:val="24"/>
          <w:szCs w:val="24"/>
        </w:rPr>
        <w:t>Impiante</w:t>
      </w:r>
      <w:proofErr w:type="spellEnd"/>
      <w:r w:rsidRPr="001A2A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2AD6">
        <w:rPr>
          <w:rFonts w:ascii="Times New Roman" w:eastAsia="Times New Roman" w:hAnsi="Times New Roman" w:cs="Times New Roman"/>
          <w:bCs/>
          <w:sz w:val="24"/>
          <w:szCs w:val="24"/>
        </w:rPr>
        <w:t>dhe</w:t>
      </w:r>
      <w:proofErr w:type="spellEnd"/>
      <w:r w:rsidRPr="001A2A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2AD6">
        <w:rPr>
          <w:rFonts w:ascii="Times New Roman" w:eastAsia="Times New Roman" w:hAnsi="Times New Roman" w:cs="Times New Roman"/>
          <w:bCs/>
          <w:sz w:val="24"/>
          <w:szCs w:val="24"/>
        </w:rPr>
        <w:t>linja</w:t>
      </w:r>
      <w:proofErr w:type="spellEnd"/>
      <w:r w:rsidRPr="001A2A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2AD6">
        <w:rPr>
          <w:rFonts w:ascii="Times New Roman" w:eastAsia="Times New Roman" w:hAnsi="Times New Roman" w:cs="Times New Roman"/>
          <w:bCs/>
          <w:sz w:val="24"/>
          <w:szCs w:val="24"/>
        </w:rPr>
        <w:t>telefonie</w:t>
      </w:r>
      <w:proofErr w:type="spellEnd"/>
      <w:r w:rsidRPr="001A2A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2AD6">
        <w:rPr>
          <w:rFonts w:ascii="Times New Roman" w:eastAsia="Times New Roman" w:hAnsi="Times New Roman" w:cs="Times New Roman"/>
          <w:bCs/>
          <w:sz w:val="24"/>
          <w:szCs w:val="24"/>
        </w:rPr>
        <w:t>dhe</w:t>
      </w:r>
      <w:proofErr w:type="spellEnd"/>
      <w:r w:rsidRPr="001A2A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2AD6">
        <w:rPr>
          <w:rFonts w:ascii="Times New Roman" w:eastAsia="Times New Roman" w:hAnsi="Times New Roman" w:cs="Times New Roman"/>
          <w:bCs/>
          <w:sz w:val="24"/>
          <w:szCs w:val="24"/>
        </w:rPr>
        <w:t>telekomunikacioni</w:t>
      </w:r>
      <w:proofErr w:type="spellEnd"/>
    </w:p>
    <w:p w:rsidR="008603E5" w:rsidRPr="001A2AD6" w:rsidRDefault="008603E5" w:rsidP="001A2AD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0" w:hanging="2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1A2AD6">
        <w:rPr>
          <w:rFonts w:ascii="Times New Roman" w:eastAsia="Times New Roman" w:hAnsi="Times New Roman" w:cs="Times New Roman"/>
          <w:bCs/>
          <w:sz w:val="24"/>
          <w:szCs w:val="24"/>
        </w:rPr>
        <w:t xml:space="preserve">N.S – 14   </w:t>
      </w:r>
      <w:r w:rsidR="009D2972" w:rsidRPr="001A2AD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9D2972" w:rsidRPr="001A2AD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1A2AD6">
        <w:rPr>
          <w:rFonts w:ascii="Times New Roman" w:eastAsia="Times New Roman" w:hAnsi="Times New Roman" w:cs="Times New Roman"/>
          <w:bCs/>
          <w:sz w:val="24"/>
          <w:szCs w:val="24"/>
        </w:rPr>
        <w:t>Impiante</w:t>
      </w:r>
      <w:proofErr w:type="spellEnd"/>
      <w:r w:rsidRPr="001A2A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2AD6">
        <w:rPr>
          <w:rFonts w:ascii="Times New Roman" w:eastAsia="Times New Roman" w:hAnsi="Times New Roman" w:cs="Times New Roman"/>
          <w:bCs/>
          <w:sz w:val="24"/>
          <w:szCs w:val="24"/>
        </w:rPr>
        <w:t>të</w:t>
      </w:r>
      <w:proofErr w:type="spellEnd"/>
      <w:r w:rsidRPr="001A2A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2AD6">
        <w:rPr>
          <w:rFonts w:ascii="Times New Roman" w:eastAsia="Times New Roman" w:hAnsi="Times New Roman" w:cs="Times New Roman"/>
          <w:bCs/>
          <w:sz w:val="24"/>
          <w:szCs w:val="24"/>
        </w:rPr>
        <w:t>brendshme</w:t>
      </w:r>
      <w:proofErr w:type="spellEnd"/>
      <w:r w:rsidRPr="001A2AD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A2AD6">
        <w:rPr>
          <w:rFonts w:ascii="Times New Roman" w:eastAsia="Times New Roman" w:hAnsi="Times New Roman" w:cs="Times New Roman"/>
          <w:bCs/>
          <w:sz w:val="24"/>
          <w:szCs w:val="24"/>
        </w:rPr>
        <w:t>elektrike</w:t>
      </w:r>
      <w:proofErr w:type="spellEnd"/>
      <w:r w:rsidRPr="001A2AD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A2AD6">
        <w:rPr>
          <w:rFonts w:ascii="Times New Roman" w:eastAsia="Times New Roman" w:hAnsi="Times New Roman" w:cs="Times New Roman"/>
          <w:bCs/>
          <w:sz w:val="24"/>
          <w:szCs w:val="24"/>
        </w:rPr>
        <w:t>telefoni</w:t>
      </w:r>
      <w:proofErr w:type="spellEnd"/>
      <w:r w:rsidRPr="001A2AD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A2AD6">
        <w:rPr>
          <w:rFonts w:ascii="Times New Roman" w:eastAsia="Times New Roman" w:hAnsi="Times New Roman" w:cs="Times New Roman"/>
          <w:bCs/>
          <w:sz w:val="24"/>
          <w:szCs w:val="24"/>
        </w:rPr>
        <w:t>radiotelefoni</w:t>
      </w:r>
      <w:proofErr w:type="spellEnd"/>
      <w:r w:rsidRPr="001A2AD6">
        <w:rPr>
          <w:rFonts w:ascii="Times New Roman" w:eastAsia="Times New Roman" w:hAnsi="Times New Roman" w:cs="Times New Roman"/>
          <w:bCs/>
          <w:sz w:val="24"/>
          <w:szCs w:val="24"/>
        </w:rPr>
        <w:t xml:space="preserve"> TV </w:t>
      </w:r>
      <w:proofErr w:type="spellStart"/>
      <w:r w:rsidRPr="001A2AD6">
        <w:rPr>
          <w:rFonts w:ascii="Times New Roman" w:eastAsia="Times New Roman" w:hAnsi="Times New Roman" w:cs="Times New Roman"/>
          <w:bCs/>
          <w:sz w:val="24"/>
          <w:szCs w:val="24"/>
        </w:rPr>
        <w:t>etj</w:t>
      </w:r>
      <w:proofErr w:type="spellEnd"/>
      <w:r w:rsidRPr="001A2AD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603E5" w:rsidRDefault="008603E5" w:rsidP="002061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</w:pPr>
    </w:p>
    <w:p w:rsidR="002061E2" w:rsidRPr="002061E2" w:rsidRDefault="002061E2" w:rsidP="002061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lastRenderedPageBreak/>
        <w:t xml:space="preserve">Për operatorët e huaj të bëhet njehsimi i </w:t>
      </w:r>
      <w:proofErr w:type="spellStart"/>
      <w:r w:rsidRPr="002061E2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>liçencës</w:t>
      </w:r>
      <w:proofErr w:type="spellEnd"/>
      <w:r w:rsidRPr="002061E2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 xml:space="preserve"> profesionale që disponojnë nga vendi i origjinës pranë Institucionit përkatës, në plotësim të licencave profesionale të kërkuara për ekzekutimin e kontratës.</w:t>
      </w:r>
    </w:p>
    <w:p w:rsidR="002061E2" w:rsidRPr="002061E2" w:rsidRDefault="002061E2" w:rsidP="002061E2">
      <w:pPr>
        <w:spacing w:after="0" w:line="240" w:lineRule="auto"/>
        <w:ind w:left="720" w:right="-403"/>
        <w:jc w:val="both"/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</w:pPr>
    </w:p>
    <w:p w:rsidR="002061E2" w:rsidRPr="002061E2" w:rsidRDefault="002061E2" w:rsidP="002061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Kandidatët e interesuar</w:t>
      </w:r>
      <w:r w:rsidRPr="002061E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duhet të paraqesin kopje të deklaratave të xhiros vjetore të lëshuar nga administrata tatimore për 3 (tre) vitet e fundit financiare (2020 -  2021 - 2022). Xhiro mesatare e tre viteve të fundit, nuk duhet të jetë më e ulët se 50 % e vlerës së fondit limit objekt prokurimi.</w:t>
      </w:r>
    </w:p>
    <w:p w:rsidR="002061E2" w:rsidRPr="002061E2" w:rsidRDefault="002061E2" w:rsidP="002061E2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2061E2" w:rsidRPr="002061E2" w:rsidRDefault="002061E2" w:rsidP="002061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Kandidatët e interesuar</w:t>
      </w:r>
      <w:r w:rsidRPr="002061E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duhet të paraqesin kopje të bilanceve të viteve financiare 2020 dhe 2021, të paraqitura në organet tatimore dhe të </w:t>
      </w:r>
      <w:proofErr w:type="spellStart"/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çertifikuara</w:t>
      </w:r>
      <w:proofErr w:type="spellEnd"/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/konfirmuara nga ana e këtyre organeve dhe të shoqëruara me Akt Ekspertizën e Ekspertit Kontabël të Autorizuar, në rastin kur janë në kushtet e përcaktimeve të ligjit nr. 10091 datë 5.3.2009 “</w:t>
      </w:r>
      <w:proofErr w:type="spellStart"/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Per</w:t>
      </w:r>
      <w:proofErr w:type="spellEnd"/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auditimin</w:t>
      </w:r>
      <w:proofErr w:type="spellEnd"/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ligjor, organizimin e profesionit të ekspertit kontabël të regjistruar dhe të kontabilistit të miratuar”, i ndryshuar.</w:t>
      </w:r>
    </w:p>
    <w:p w:rsidR="002061E2" w:rsidRPr="002061E2" w:rsidRDefault="002061E2" w:rsidP="002061E2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2061E2" w:rsidRPr="002061E2" w:rsidRDefault="002061E2" w:rsidP="002061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Kandidatët e interesuar</w:t>
      </w:r>
      <w:r w:rsidRPr="002061E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duhet të kenë përvojë të suksesshme në kontrata të klasifikuara të mëparshme dhe për këtë duhet të paraqesin: </w:t>
      </w:r>
    </w:p>
    <w:p w:rsidR="002061E2" w:rsidRPr="002061E2" w:rsidRDefault="002061E2" w:rsidP="002061E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sq-AL"/>
        </w:rPr>
      </w:pPr>
    </w:p>
    <w:p w:rsidR="002061E2" w:rsidRPr="002061E2" w:rsidRDefault="002061E2" w:rsidP="002061E2">
      <w:pPr>
        <w:numPr>
          <w:ilvl w:val="1"/>
          <w:numId w:val="7"/>
        </w:numPr>
        <w:spacing w:after="8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dokumentacion për p</w:t>
      </w: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unë të ngjashme për një objekt të vetëm në një vlerë jo më të ulët se 50% së </w:t>
      </w:r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vlerës së përllogaritur të kontratës që prokurohet </w:t>
      </w: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dhe që është realizuar gjatë tri viteve të fundit;</w:t>
      </w:r>
    </w:p>
    <w:p w:rsidR="002061E2" w:rsidRPr="002061E2" w:rsidRDefault="002061E2" w:rsidP="002061E2">
      <w:pPr>
        <w:numPr>
          <w:ilvl w:val="1"/>
          <w:numId w:val="7"/>
        </w:numPr>
        <w:spacing w:after="8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dokumentacion për</w:t>
      </w: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punë të ngjashme deri në një kufi, ku vlera monetare totale e punëve të kryera, e marrë së bashku gjatë tri viteve të fundit, është jo më e ulët se dyfishi i vlerës limit të </w:t>
      </w:r>
      <w:r w:rsidRPr="002061E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kontratës që prokurohet</w:t>
      </w: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2061E2" w:rsidRPr="002061E2" w:rsidRDefault="002061E2" w:rsidP="002061E2">
      <w:p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sq-AL"/>
        </w:rPr>
      </w:pPr>
    </w:p>
    <w:p w:rsidR="002061E2" w:rsidRPr="002061E2" w:rsidRDefault="002061E2" w:rsidP="002061E2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Vlerësimi i përvojës së suksesshme të Operatorëve Ekonomikë do të kryhet bazuar në deklaratat e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dokumentat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mëposhtme:</w:t>
      </w:r>
    </w:p>
    <w:p w:rsidR="002061E2" w:rsidRPr="002061E2" w:rsidRDefault="002061E2" w:rsidP="0020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sq-AL"/>
        </w:rPr>
      </w:pPr>
    </w:p>
    <w:p w:rsidR="002061E2" w:rsidRPr="002061E2" w:rsidRDefault="002061E2" w:rsidP="002061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 w:right="-403"/>
        <w:jc w:val="both"/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</w:pPr>
      <w:r w:rsidRPr="002061E2"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  <w:t>Për kontrata të realizuara me institucione shtetërore :</w:t>
      </w:r>
    </w:p>
    <w:p w:rsidR="002061E2" w:rsidRPr="002061E2" w:rsidRDefault="002061E2" w:rsidP="002061E2">
      <w:pPr>
        <w:numPr>
          <w:ilvl w:val="0"/>
          <w:numId w:val="5"/>
        </w:numPr>
        <w:spacing w:after="0" w:line="240" w:lineRule="auto"/>
        <w:ind w:left="1985" w:hanging="24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Kontratë;</w:t>
      </w:r>
    </w:p>
    <w:p w:rsidR="002061E2" w:rsidRPr="002061E2" w:rsidRDefault="002061E2" w:rsidP="002061E2">
      <w:pPr>
        <w:numPr>
          <w:ilvl w:val="0"/>
          <w:numId w:val="5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985" w:hanging="24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Formular vlerësimi;</w:t>
      </w:r>
    </w:p>
    <w:p w:rsidR="002061E2" w:rsidRPr="002061E2" w:rsidRDefault="002061E2" w:rsidP="002061E2">
      <w:pPr>
        <w:numPr>
          <w:ilvl w:val="0"/>
          <w:numId w:val="5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985" w:hanging="24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situacionet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pjesore si dhe faturat tatimore për çdo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situacion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punimesh (ku të shprehen qartë datat, vlera, koha dhe natyra e punës së bërë);</w:t>
      </w:r>
    </w:p>
    <w:p w:rsidR="002061E2" w:rsidRPr="002061E2" w:rsidRDefault="002061E2" w:rsidP="002061E2">
      <w:pPr>
        <w:numPr>
          <w:ilvl w:val="0"/>
          <w:numId w:val="5"/>
        </w:numPr>
        <w:spacing w:after="0" w:line="240" w:lineRule="auto"/>
        <w:ind w:left="1985" w:hanging="24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Situacion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përfundimtar;</w:t>
      </w:r>
    </w:p>
    <w:p w:rsidR="002061E2" w:rsidRPr="002061E2" w:rsidRDefault="002061E2" w:rsidP="002061E2">
      <w:pPr>
        <w:numPr>
          <w:ilvl w:val="0"/>
          <w:numId w:val="5"/>
        </w:numPr>
        <w:spacing w:after="0" w:line="240" w:lineRule="auto"/>
        <w:ind w:left="1985" w:hanging="24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Akt kolaudimi;</w:t>
      </w:r>
    </w:p>
    <w:p w:rsidR="002061E2" w:rsidRPr="002061E2" w:rsidRDefault="002061E2" w:rsidP="002061E2">
      <w:pPr>
        <w:spacing w:after="0" w:line="240" w:lineRule="auto"/>
        <w:ind w:left="1985"/>
        <w:rPr>
          <w:rFonts w:ascii="Times New Roman" w:eastAsia="Times New Roman" w:hAnsi="Times New Roman" w:cs="Times New Roman"/>
          <w:sz w:val="6"/>
          <w:szCs w:val="6"/>
          <w:lang w:val="sq-AL"/>
        </w:rPr>
      </w:pPr>
    </w:p>
    <w:p w:rsidR="002061E2" w:rsidRPr="002061E2" w:rsidRDefault="002061E2" w:rsidP="002061E2">
      <w:pPr>
        <w:numPr>
          <w:ilvl w:val="0"/>
          <w:numId w:val="8"/>
        </w:numPr>
        <w:spacing w:after="0" w:line="240" w:lineRule="auto"/>
        <w:ind w:left="1080" w:right="-40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</w:pPr>
      <w:r w:rsidRPr="002061E2"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  <w:t xml:space="preserve">Për kontrata të realizuara me subjekte private : </w:t>
      </w:r>
    </w:p>
    <w:p w:rsidR="002061E2" w:rsidRPr="002061E2" w:rsidRDefault="002061E2" w:rsidP="002061E2">
      <w:pPr>
        <w:numPr>
          <w:ilvl w:val="0"/>
          <w:numId w:val="6"/>
        </w:numPr>
        <w:tabs>
          <w:tab w:val="num" w:pos="1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  <w:t>kontrata përkatëse;</w:t>
      </w:r>
    </w:p>
    <w:p w:rsidR="002061E2" w:rsidRPr="002061E2" w:rsidRDefault="002061E2" w:rsidP="002061E2">
      <w:pPr>
        <w:numPr>
          <w:ilvl w:val="0"/>
          <w:numId w:val="6"/>
        </w:numPr>
        <w:tabs>
          <w:tab w:val="num" w:pos="1980"/>
          <w:tab w:val="num" w:pos="2070"/>
        </w:tabs>
        <w:spacing w:after="0" w:line="240" w:lineRule="auto"/>
        <w:ind w:left="1980" w:hanging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</w:pP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  <w:t>situacionet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  <w:t xml:space="preserve"> pjesore si dhe faturat tatimore për çdo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  <w:t>situacion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  <w:t xml:space="preserve"> punimesh (ku të shprehen qartë datat, vlera, koha dhe natyra e punës së bërë);</w:t>
      </w:r>
    </w:p>
    <w:p w:rsidR="002061E2" w:rsidRPr="002061E2" w:rsidRDefault="002061E2" w:rsidP="002061E2">
      <w:pPr>
        <w:numPr>
          <w:ilvl w:val="0"/>
          <w:numId w:val="6"/>
        </w:numPr>
        <w:tabs>
          <w:tab w:val="num" w:pos="1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</w:pP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  <w:t>situacioni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  <w:t xml:space="preserve">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  <w:t>perfundimtar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  <w:t>;</w:t>
      </w:r>
    </w:p>
    <w:p w:rsidR="002061E2" w:rsidRPr="002061E2" w:rsidRDefault="002061E2" w:rsidP="002061E2">
      <w:pPr>
        <w:numPr>
          <w:ilvl w:val="0"/>
          <w:numId w:val="6"/>
        </w:numPr>
        <w:tabs>
          <w:tab w:val="num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Akt kolaudimi</w:t>
      </w:r>
    </w:p>
    <w:p w:rsidR="002061E2" w:rsidRPr="002061E2" w:rsidRDefault="002061E2" w:rsidP="002061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2061E2" w:rsidRPr="002061E2" w:rsidRDefault="002061E2" w:rsidP="002061E2">
      <w:pPr>
        <w:numPr>
          <w:ilvl w:val="0"/>
          <w:numId w:val="19"/>
        </w:numPr>
        <w:spacing w:after="0" w:line="240" w:lineRule="auto"/>
        <w:ind w:right="-403"/>
        <w:jc w:val="both"/>
        <w:rPr>
          <w:rFonts w:ascii="Times New Roman" w:eastAsia="Times New Roman" w:hAnsi="Times New Roman" w:cs="Times New Roman"/>
          <w:sz w:val="24"/>
          <w:szCs w:val="20"/>
          <w:lang w:val="sq-AL" w:eastAsia="x-none"/>
        </w:rPr>
      </w:pPr>
      <w:r w:rsidRPr="002061E2">
        <w:rPr>
          <w:rFonts w:ascii="Times New Roman" w:eastAsia="Times New Roman" w:hAnsi="Times New Roman" w:cs="Times New Roman"/>
          <w:sz w:val="24"/>
          <w:szCs w:val="20"/>
          <w:lang w:val="sq-AL" w:eastAsia="x-none"/>
        </w:rPr>
        <w:t>Kandidatët e interesuar</w:t>
      </w:r>
      <w:r w:rsidRPr="002061E2">
        <w:rPr>
          <w:rFonts w:ascii="Times New Roman" w:eastAsia="Times New Roman" w:hAnsi="Times New Roman" w:cs="Times New Roman"/>
          <w:b/>
          <w:sz w:val="24"/>
          <w:szCs w:val="20"/>
          <w:lang w:val="sq-AL" w:eastAsia="x-none"/>
        </w:rPr>
        <w:t xml:space="preserve"> </w:t>
      </w:r>
      <w:r w:rsidRPr="002061E2">
        <w:rPr>
          <w:rFonts w:ascii="Times New Roman" w:eastAsia="Times New Roman" w:hAnsi="Times New Roman" w:cs="Times New Roman"/>
          <w:sz w:val="24"/>
          <w:szCs w:val="20"/>
          <w:lang w:val="sq-AL" w:eastAsia="x-none"/>
        </w:rPr>
        <w:t xml:space="preserve">duhet të kenë numrin e nevojshëm të punonjësve për zbatimin e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0"/>
          <w:lang w:val="sq-AL" w:eastAsia="x-none"/>
        </w:rPr>
        <w:t>kontrates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0"/>
          <w:lang w:val="sq-AL" w:eastAsia="x-none"/>
        </w:rPr>
        <w:t>, i cili duhet të jetë pjesë e përvojës së operatorëve ekonomikë në fushën objekt prokurimi.</w:t>
      </w:r>
    </w:p>
    <w:p w:rsidR="002061E2" w:rsidRPr="002061E2" w:rsidRDefault="002061E2" w:rsidP="0020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</w:pPr>
    </w:p>
    <w:p w:rsidR="002061E2" w:rsidRPr="002061E2" w:rsidRDefault="002061E2" w:rsidP="002061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 xml:space="preserve">Për këtë operatorët ekonomikë duhet të dëshmojnë se për periudhën </w:t>
      </w:r>
      <w:r w:rsidRPr="002061E2">
        <w:rPr>
          <w:rFonts w:ascii="Times New Roman" w:eastAsia="Times New Roman" w:hAnsi="Times New Roman" w:cs="Times New Roman"/>
          <w:sz w:val="24"/>
          <w:szCs w:val="24"/>
          <w:u w:val="single"/>
          <w:lang w:val="sq-AL" w:eastAsia="x-none"/>
        </w:rPr>
        <w:t>Dhjetor 2021</w:t>
      </w:r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 xml:space="preserve"> dhe</w:t>
      </w:r>
      <w:r w:rsidRPr="002061E2">
        <w:rPr>
          <w:rFonts w:ascii="Times New Roman" w:eastAsia="Times New Roman" w:hAnsi="Times New Roman" w:cs="Times New Roman"/>
          <w:sz w:val="24"/>
          <w:szCs w:val="24"/>
          <w:u w:val="single"/>
          <w:lang w:val="sq-AL" w:eastAsia="x-none"/>
        </w:rPr>
        <w:t xml:space="preserve"> Janar, Shkurt 2022</w:t>
      </w:r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 xml:space="preserve"> kanë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>patur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 xml:space="preserve"> në dispozicion punonjësit si më poshtë:</w:t>
      </w:r>
    </w:p>
    <w:p w:rsidR="002061E2" w:rsidRPr="002061E2" w:rsidRDefault="002061E2" w:rsidP="00206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highlight w:val="green"/>
          <w:lang w:val="sq-AL" w:eastAsia="x-none"/>
        </w:rPr>
      </w:pPr>
    </w:p>
    <w:p w:rsidR="002061E2" w:rsidRPr="002061E2" w:rsidRDefault="002061E2" w:rsidP="002061E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>Numri mesatar për muaj i punonjësve për periudhën në fjalë nuk duhet të jetë më i ulët se 10 (dhjetë) punonjës (në këtë numër përfshihet edhe stafi drejtues).</w:t>
      </w:r>
    </w:p>
    <w:p w:rsidR="002061E2" w:rsidRPr="002061E2" w:rsidRDefault="002061E2" w:rsidP="002061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8"/>
          <w:szCs w:val="8"/>
          <w:lang w:val="sq-AL" w:eastAsia="x-none"/>
        </w:rPr>
      </w:pPr>
    </w:p>
    <w:p w:rsidR="002061E2" w:rsidRPr="002061E2" w:rsidRDefault="002061E2" w:rsidP="002061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lastRenderedPageBreak/>
        <w:t xml:space="preserve">Kjo të dëshmohet me Vërtetim nga Drejtoria e Tatimeve për numrin e punonjësve të siguruar për periudhën e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>sipërpermendur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 xml:space="preserve"> dhe të shoqërohet me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>list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 xml:space="preserve">-pagesat e plotësuara rregullisht sipas formularit të përcaktuar E-SIG 025/a. </w:t>
      </w:r>
    </w:p>
    <w:p w:rsidR="002061E2" w:rsidRPr="0089122C" w:rsidRDefault="002061E2" w:rsidP="002061E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  <w:r w:rsidRPr="0089122C">
        <w:rPr>
          <w:rFonts w:ascii="Times New Roman" w:eastAsia="Times New Roman" w:hAnsi="Times New Roman" w:cs="Times New Roman"/>
          <w:sz w:val="24"/>
          <w:szCs w:val="24"/>
          <w:lang w:val="sq-AL"/>
        </w:rPr>
        <w:t>Operatorët ekonomikë duhet të vërtetojnë se kanë të punësuar në stafin e tyre:</w:t>
      </w:r>
      <w:r w:rsidRPr="0089122C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</w:p>
    <w:p w:rsidR="002061E2" w:rsidRPr="0089122C" w:rsidRDefault="002061E2" w:rsidP="002061E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8"/>
          <w:szCs w:val="8"/>
          <w:lang w:val="sq-AL"/>
        </w:rPr>
      </w:pPr>
    </w:p>
    <w:p w:rsidR="002061E2" w:rsidRPr="0089122C" w:rsidRDefault="002061E2" w:rsidP="002061E2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89122C">
        <w:rPr>
          <w:rFonts w:ascii="Times New Roman" w:eastAsia="Calibri" w:hAnsi="Times New Roman" w:cs="Times New Roman"/>
          <w:sz w:val="24"/>
          <w:szCs w:val="24"/>
          <w:lang w:val="sq-AL"/>
        </w:rPr>
        <w:t>Inxhinier elektronik/IT</w:t>
      </w:r>
      <w:r w:rsidRPr="0089122C">
        <w:rPr>
          <w:rFonts w:ascii="Times New Roman" w:eastAsia="Calibri" w:hAnsi="Times New Roman" w:cs="Times New Roman"/>
          <w:sz w:val="24"/>
          <w:szCs w:val="24"/>
          <w:lang w:val="sq-AL"/>
        </w:rPr>
        <w:tab/>
        <w:t>1 (një)</w:t>
      </w:r>
    </w:p>
    <w:p w:rsidR="002061E2" w:rsidRPr="0089122C" w:rsidRDefault="002061E2" w:rsidP="002061E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6"/>
          <w:szCs w:val="16"/>
          <w:lang w:val="sq-AL"/>
        </w:rPr>
      </w:pPr>
    </w:p>
    <w:p w:rsidR="002061E2" w:rsidRPr="0089122C" w:rsidRDefault="002061E2" w:rsidP="002061E2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89122C">
        <w:rPr>
          <w:rFonts w:ascii="Times New Roman" w:eastAsia="MS Mincho" w:hAnsi="Times New Roman" w:cs="Times New Roman"/>
          <w:sz w:val="24"/>
          <w:szCs w:val="24"/>
          <w:lang w:val="sq-AL"/>
        </w:rPr>
        <w:t>Për këtë operatorët ekonomikë duhet të paraqesin:</w:t>
      </w:r>
    </w:p>
    <w:p w:rsidR="002061E2" w:rsidRPr="002061E2" w:rsidRDefault="002061E2" w:rsidP="007D00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2061E2">
        <w:rPr>
          <w:rFonts w:ascii="Times New Roman" w:eastAsia="Calibri" w:hAnsi="Times New Roman" w:cs="Times New Roman"/>
          <w:sz w:val="24"/>
          <w:szCs w:val="24"/>
          <w:lang w:val="sq-AL"/>
        </w:rPr>
        <w:t>kontratën individuale të punës dhe</w:t>
      </w:r>
    </w:p>
    <w:p w:rsidR="002061E2" w:rsidRPr="002061E2" w:rsidRDefault="002061E2" w:rsidP="007D00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2061E2">
        <w:rPr>
          <w:rFonts w:ascii="Times New Roman" w:eastAsia="Calibri" w:hAnsi="Times New Roman" w:cs="Times New Roman"/>
          <w:sz w:val="24"/>
          <w:szCs w:val="24"/>
          <w:lang w:val="sq-AL"/>
        </w:rPr>
        <w:t>diplomën universitare.</w:t>
      </w:r>
      <w:r w:rsidRPr="002061E2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 </w:t>
      </w:r>
    </w:p>
    <w:p w:rsidR="002061E2" w:rsidRPr="002061E2" w:rsidRDefault="002061E2" w:rsidP="002061E2">
      <w:pPr>
        <w:numPr>
          <w:ilvl w:val="2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  <w:sz w:val="24"/>
          <w:szCs w:val="20"/>
          <w:lang w:val="sq-AL" w:eastAsia="it-IT"/>
        </w:rPr>
      </w:pPr>
      <w:r w:rsidRPr="002061E2"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  <w:t>Kandidatët e interesuar</w:t>
      </w:r>
      <w:r w:rsidRPr="002061E2">
        <w:rPr>
          <w:rFonts w:ascii="Times New Roman" w:eastAsia="Times New Roman" w:hAnsi="Times New Roman" w:cs="Times New Roman"/>
          <w:b/>
          <w:sz w:val="24"/>
          <w:szCs w:val="20"/>
          <w:lang w:val="sq-AL" w:eastAsia="it-IT"/>
        </w:rPr>
        <w:t xml:space="preserve"> </w:t>
      </w:r>
      <w:r w:rsidRPr="002061E2">
        <w:rPr>
          <w:rFonts w:ascii="Times New Roman" w:eastAsia="Times New Roman" w:hAnsi="Times New Roman" w:cs="Times New Roman"/>
          <w:sz w:val="24"/>
          <w:szCs w:val="20"/>
          <w:lang w:val="sq-AL" w:eastAsia="it-IT"/>
        </w:rPr>
        <w:t xml:space="preserve">duhet të vërtetojnë se e zhvillojnë aktivitetin e tij në fushën objekt prokurimi në përputhje me standardet e menaxhimit të cilësisë dhe sigurisë së informacionit. Për këtë duhet të paraqesë certifikatat e mëposhtme: </w:t>
      </w:r>
    </w:p>
    <w:p w:rsidR="002061E2" w:rsidRPr="002061E2" w:rsidRDefault="002061E2" w:rsidP="002061E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sq-AL"/>
        </w:rPr>
      </w:pPr>
    </w:p>
    <w:p w:rsidR="002061E2" w:rsidRPr="002061E2" w:rsidRDefault="002061E2" w:rsidP="002061E2">
      <w:pPr>
        <w:numPr>
          <w:ilvl w:val="0"/>
          <w:numId w:val="15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Certifikatë </w:t>
      </w:r>
      <w:r w:rsidRPr="002061E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ISO 9001:2015</w:t>
      </w: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mbi “Sistemet e menaxhimit te cilësisë”; </w:t>
      </w:r>
    </w:p>
    <w:p w:rsidR="002061E2" w:rsidRPr="002061E2" w:rsidRDefault="002061E2" w:rsidP="002061E2">
      <w:pPr>
        <w:numPr>
          <w:ilvl w:val="0"/>
          <w:numId w:val="15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2061E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Certifikatë </w:t>
      </w:r>
      <w:r w:rsidRPr="002061E2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ISO 27001:2013</w:t>
      </w:r>
      <w:r w:rsidRPr="002061E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mbi “Menaxhimin e sigurisë së informacionit”.</w:t>
      </w:r>
    </w:p>
    <w:p w:rsidR="002061E2" w:rsidRPr="002061E2" w:rsidRDefault="002061E2" w:rsidP="002061E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sq-AL"/>
        </w:rPr>
      </w:pPr>
    </w:p>
    <w:p w:rsidR="002061E2" w:rsidRPr="002061E2" w:rsidRDefault="002061E2" w:rsidP="002061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ja-JP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ja-JP"/>
        </w:rPr>
        <w:t xml:space="preserve">Certifikatat si më sipër duhet paraqiten origjinale ose kopje të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ja-JP"/>
        </w:rPr>
        <w:t>noterizuara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ja-JP"/>
        </w:rPr>
        <w:t xml:space="preserve">, të lëshuara  nga një organ i vlerësimit të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ja-JP"/>
        </w:rPr>
        <w:t>konformitetit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ja-JP"/>
        </w:rPr>
        <w:t>, i akredituar nga organizmi kombëtar i akreditimit ose organizma ndërkombëtarë akreditues, të njohur nga Republika e Shqipërisë.</w:t>
      </w:r>
    </w:p>
    <w:p w:rsidR="002061E2" w:rsidRPr="002061E2" w:rsidRDefault="002061E2" w:rsidP="0020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sq-AL"/>
        </w:rPr>
      </w:pPr>
    </w:p>
    <w:p w:rsidR="002061E2" w:rsidRPr="002061E2" w:rsidRDefault="002061E2" w:rsidP="002061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>Certifikatat duhet të jenë të vlefshme në kohën e zhvillimit të tenderit.</w:t>
      </w:r>
    </w:p>
    <w:p w:rsidR="002061E2" w:rsidRPr="002061E2" w:rsidRDefault="002061E2" w:rsidP="002061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q-AL" w:eastAsia="x-none"/>
        </w:rPr>
      </w:pPr>
    </w:p>
    <w:p w:rsidR="002061E2" w:rsidRPr="002061E2" w:rsidRDefault="002061E2" w:rsidP="002061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 xml:space="preserve">Në rast të bashkimit të operatorëve ekonomik secili operator duhet ti disponojë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>çertifikatat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 w:eastAsia="x-none"/>
        </w:rPr>
        <w:t xml:space="preserve"> e mësipërme. </w:t>
      </w:r>
    </w:p>
    <w:p w:rsidR="002061E2" w:rsidRPr="002061E2" w:rsidRDefault="002061E2" w:rsidP="0020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061E2" w:rsidRPr="002061E2" w:rsidRDefault="002061E2" w:rsidP="0020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Operatorët ekonomikë të përzgjedhur dhe të ftuar për të marrë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pjësë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procedurë duhet të dorëzojë dokumentacionin në përputhje me kërkesat e përcaktuara si më sipër, në një zarf të mbyllur, jo transparent, të nënshkruar dhe vulosur nga ana e tyre. Autoriteti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Kontraktor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do të shqyrtojë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dokumentat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dorëzuara nga operatori ekonomik dhe do të vlerësojë nëse ky dokumentacion plotëson kërkesat e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përcaktura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njoftimin e kontratës. </w:t>
      </w:r>
    </w:p>
    <w:p w:rsidR="002061E2" w:rsidRPr="002061E2" w:rsidRDefault="002061E2" w:rsidP="0020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2061E2" w:rsidRPr="002061E2" w:rsidRDefault="002061E2" w:rsidP="0020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q-AL"/>
        </w:rPr>
      </w:pPr>
      <w:r w:rsidRPr="002061E2">
        <w:rPr>
          <w:rFonts w:ascii="Times New Roman" w:eastAsia="Times New Roman" w:hAnsi="Times New Roman" w:cs="Times New Roman"/>
          <w:sz w:val="24"/>
          <w:szCs w:val="24"/>
          <w:u w:val="single"/>
          <w:lang w:val="sq-AL"/>
        </w:rPr>
        <w:t>Formulari i kërkesës për pjesëmarrje duhet të plotësohet sipas formatit të dokumenteve të tenderit të publikuara nga APP në seksionin Legjislacioni / Prokurime në fushën e mbrojtjes dhe sigurisë.</w:t>
      </w:r>
    </w:p>
    <w:p w:rsidR="002061E2" w:rsidRPr="002061E2" w:rsidRDefault="002061E2" w:rsidP="0020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061E2" w:rsidRPr="002061E2" w:rsidRDefault="002061E2" w:rsidP="0020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061E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Faza 2 - Ftesa për Ofertë dhe vlerësimi</w:t>
      </w:r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: Autoriteti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Kontraktor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do të dërgojë një ftesë për ofertë tek Kandidatët të cilët kanë plotësuar kërkesat për para-kualifikim duke i ftuar të dorëzojnë ofertat sipas përcaktimeve në DT dhe të specifikimeve të përcaktuara në ftesën për ofertë. Ofertat do të shqyrtohen dhe vlerësohen nga Autoriteti </w:t>
      </w:r>
      <w:proofErr w:type="spellStart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>Kontraktor</w:t>
      </w:r>
      <w:proofErr w:type="spellEnd"/>
      <w:r w:rsidRPr="002061E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 të përcaktuar ofertën, fituese.</w:t>
      </w:r>
    </w:p>
    <w:p w:rsidR="00BC7CF0" w:rsidRDefault="00BC7CF0" w:rsidP="003F68A7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7C6BB8" w:rsidRDefault="007C6BB8" w:rsidP="007C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C6BB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TITULLARI I AUTORITETIT KONTRAKTOR</w:t>
      </w:r>
      <w:bookmarkStart w:id="0" w:name="_GoBack"/>
      <w:bookmarkEnd w:id="0"/>
    </w:p>
    <w:sectPr w:rsidR="007C6BB8" w:rsidSect="00514F99">
      <w:pgSz w:w="12240" w:h="15840"/>
      <w:pgMar w:top="1080" w:right="135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58A"/>
    <w:multiLevelType w:val="hybridMultilevel"/>
    <w:tmpl w:val="8CA8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C0D"/>
    <w:multiLevelType w:val="hybridMultilevel"/>
    <w:tmpl w:val="17461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C1029"/>
    <w:multiLevelType w:val="hybridMultilevel"/>
    <w:tmpl w:val="CB9EE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2B1F8D"/>
    <w:multiLevelType w:val="hybridMultilevel"/>
    <w:tmpl w:val="24D8D038"/>
    <w:lvl w:ilvl="0" w:tplc="0ADE3D12">
      <w:start w:val="1"/>
      <w:numFmt w:val="decimal"/>
      <w:lvlText w:val="%1."/>
      <w:lvlJc w:val="left"/>
      <w:pPr>
        <w:ind w:left="105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FE67EC2">
      <w:start w:val="1"/>
      <w:numFmt w:val="lowerLetter"/>
      <w:lvlText w:val="%2)"/>
      <w:lvlJc w:val="left"/>
      <w:pPr>
        <w:ind w:left="1419" w:hanging="3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</w:rPr>
    </w:lvl>
    <w:lvl w:ilvl="2" w:tplc="0D887FF8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BD6EB1D8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BB8951E"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1362E1F4"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EC6C71F0"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9F16A522"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9880EF02"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4">
    <w:nsid w:val="218C3A9B"/>
    <w:multiLevelType w:val="hybridMultilevel"/>
    <w:tmpl w:val="1A64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15817"/>
    <w:multiLevelType w:val="hybridMultilevel"/>
    <w:tmpl w:val="83247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C65F7"/>
    <w:multiLevelType w:val="hybridMultilevel"/>
    <w:tmpl w:val="F334D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D29BF"/>
    <w:multiLevelType w:val="multilevel"/>
    <w:tmpl w:val="643E20DE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  <w:i/>
      </w:rPr>
    </w:lvl>
    <w:lvl w:ilvl="1">
      <w:start w:val="9"/>
      <w:numFmt w:val="decimalZero"/>
      <w:lvlText w:val="%1.%2"/>
      <w:lvlJc w:val="left"/>
      <w:pPr>
        <w:ind w:left="1440" w:hanging="1080"/>
      </w:pPr>
      <w:rPr>
        <w:rFonts w:hint="default"/>
        <w:i/>
      </w:rPr>
    </w:lvl>
    <w:lvl w:ilvl="2">
      <w:start w:val="2021"/>
      <w:numFmt w:val="decimal"/>
      <w:lvlText w:val="%1.%2.%3"/>
      <w:lvlJc w:val="left"/>
      <w:pPr>
        <w:ind w:left="1800" w:hanging="108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8">
    <w:nsid w:val="34474D71"/>
    <w:multiLevelType w:val="multilevel"/>
    <w:tmpl w:val="80B2A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84F6E8A"/>
    <w:multiLevelType w:val="hybridMultilevel"/>
    <w:tmpl w:val="5BECE176"/>
    <w:lvl w:ilvl="0" w:tplc="F4D2D4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3A32E3"/>
    <w:multiLevelType w:val="hybridMultilevel"/>
    <w:tmpl w:val="2D800960"/>
    <w:lvl w:ilvl="0" w:tplc="7BCEFE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 w:val="0"/>
        <w:bCs w:val="0"/>
        <w:i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246C7"/>
    <w:multiLevelType w:val="hybridMultilevel"/>
    <w:tmpl w:val="0882E4C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801D1"/>
    <w:multiLevelType w:val="multilevel"/>
    <w:tmpl w:val="836C6A4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6F66F8"/>
    <w:multiLevelType w:val="hybridMultilevel"/>
    <w:tmpl w:val="8BE8B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5301F"/>
    <w:multiLevelType w:val="hybridMultilevel"/>
    <w:tmpl w:val="A8FE9710"/>
    <w:lvl w:ilvl="0" w:tplc="7BCEFEAC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  <w:b w:val="0"/>
        <w:bCs w:val="0"/>
        <w:i/>
      </w:rPr>
    </w:lvl>
    <w:lvl w:ilvl="1" w:tplc="040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5">
    <w:nsid w:val="5B464316"/>
    <w:multiLevelType w:val="multilevel"/>
    <w:tmpl w:val="4702A63E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bullet"/>
      <w:lvlText w:val=""/>
      <w:lvlJc w:val="left"/>
      <w:pPr>
        <w:ind w:left="1428" w:hanging="720"/>
      </w:pPr>
      <w:rPr>
        <w:rFonts w:ascii="Wingdings" w:hAnsi="Wingdings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="Times New Roman" w:hint="default"/>
      </w:rPr>
    </w:lvl>
  </w:abstractNum>
  <w:abstractNum w:abstractNumId="16">
    <w:nsid w:val="643C0C48"/>
    <w:multiLevelType w:val="hybridMultilevel"/>
    <w:tmpl w:val="F64C86D4"/>
    <w:lvl w:ilvl="0" w:tplc="E3109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1616E"/>
    <w:multiLevelType w:val="hybridMultilevel"/>
    <w:tmpl w:val="DBB413BE"/>
    <w:lvl w:ilvl="0" w:tplc="DBF28DD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F93A7B"/>
    <w:multiLevelType w:val="hybridMultilevel"/>
    <w:tmpl w:val="8466C72E"/>
    <w:lvl w:ilvl="0" w:tplc="C7326F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94573"/>
    <w:multiLevelType w:val="hybridMultilevel"/>
    <w:tmpl w:val="36B40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9"/>
  </w:num>
  <w:num w:numId="5">
    <w:abstractNumId w:val="10"/>
  </w:num>
  <w:num w:numId="6">
    <w:abstractNumId w:val="14"/>
  </w:num>
  <w:num w:numId="7">
    <w:abstractNumId w:val="3"/>
  </w:num>
  <w:num w:numId="8">
    <w:abstractNumId w:val="0"/>
  </w:num>
  <w:num w:numId="9">
    <w:abstractNumId w:val="16"/>
  </w:num>
  <w:num w:numId="10">
    <w:abstractNumId w:val="7"/>
  </w:num>
  <w:num w:numId="11">
    <w:abstractNumId w:val="18"/>
  </w:num>
  <w:num w:numId="12">
    <w:abstractNumId w:val="5"/>
  </w:num>
  <w:num w:numId="13">
    <w:abstractNumId w:val="1"/>
  </w:num>
  <w:num w:numId="14">
    <w:abstractNumId w:val="4"/>
  </w:num>
  <w:num w:numId="15">
    <w:abstractNumId w:val="19"/>
  </w:num>
  <w:num w:numId="16">
    <w:abstractNumId w:val="11"/>
  </w:num>
  <w:num w:numId="17">
    <w:abstractNumId w:val="17"/>
  </w:num>
  <w:num w:numId="18">
    <w:abstractNumId w:val="1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CF"/>
    <w:rsid w:val="00043C63"/>
    <w:rsid w:val="000730A8"/>
    <w:rsid w:val="00083FEE"/>
    <w:rsid w:val="00095FF3"/>
    <w:rsid w:val="000A627A"/>
    <w:rsid w:val="00104807"/>
    <w:rsid w:val="00121EB6"/>
    <w:rsid w:val="00174D37"/>
    <w:rsid w:val="001A2AD6"/>
    <w:rsid w:val="001C0CC9"/>
    <w:rsid w:val="00201589"/>
    <w:rsid w:val="002061E2"/>
    <w:rsid w:val="00246D37"/>
    <w:rsid w:val="00261642"/>
    <w:rsid w:val="00273BCF"/>
    <w:rsid w:val="0028377B"/>
    <w:rsid w:val="002D126C"/>
    <w:rsid w:val="002D1DE7"/>
    <w:rsid w:val="002D5155"/>
    <w:rsid w:val="00355264"/>
    <w:rsid w:val="003C1396"/>
    <w:rsid w:val="003D11BD"/>
    <w:rsid w:val="003F68A7"/>
    <w:rsid w:val="004610B9"/>
    <w:rsid w:val="00491CEA"/>
    <w:rsid w:val="004E2FE1"/>
    <w:rsid w:val="00514F99"/>
    <w:rsid w:val="0052764D"/>
    <w:rsid w:val="005770FE"/>
    <w:rsid w:val="005977EC"/>
    <w:rsid w:val="00621224"/>
    <w:rsid w:val="00731DB0"/>
    <w:rsid w:val="00780B53"/>
    <w:rsid w:val="00790517"/>
    <w:rsid w:val="007A5CDF"/>
    <w:rsid w:val="007C6BB8"/>
    <w:rsid w:val="007D0044"/>
    <w:rsid w:val="007E4FF2"/>
    <w:rsid w:val="007E72E5"/>
    <w:rsid w:val="008603E5"/>
    <w:rsid w:val="0089122C"/>
    <w:rsid w:val="0089479C"/>
    <w:rsid w:val="009768BD"/>
    <w:rsid w:val="009A4921"/>
    <w:rsid w:val="009D1988"/>
    <w:rsid w:val="009D2972"/>
    <w:rsid w:val="00A2132A"/>
    <w:rsid w:val="00AD4E31"/>
    <w:rsid w:val="00AE449B"/>
    <w:rsid w:val="00B44237"/>
    <w:rsid w:val="00B605CF"/>
    <w:rsid w:val="00B87687"/>
    <w:rsid w:val="00BC7CF0"/>
    <w:rsid w:val="00BF5A47"/>
    <w:rsid w:val="00BF7BB9"/>
    <w:rsid w:val="00C345DB"/>
    <w:rsid w:val="00C37424"/>
    <w:rsid w:val="00C94082"/>
    <w:rsid w:val="00CA699C"/>
    <w:rsid w:val="00CE06E6"/>
    <w:rsid w:val="00D91A9D"/>
    <w:rsid w:val="00DD71EF"/>
    <w:rsid w:val="00E314C7"/>
    <w:rsid w:val="00E46E50"/>
    <w:rsid w:val="00E536CD"/>
    <w:rsid w:val="00E91B86"/>
    <w:rsid w:val="00ED03A7"/>
    <w:rsid w:val="00EE5081"/>
    <w:rsid w:val="00EE5CF5"/>
    <w:rsid w:val="00F22B02"/>
    <w:rsid w:val="00F72E76"/>
    <w:rsid w:val="00FD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prokurime@mod.gov.a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d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pssapc</dc:creator>
  <cp:keywords/>
  <dc:description/>
  <cp:lastModifiedBy>PS Ankandeve Prokurimeve Civile</cp:lastModifiedBy>
  <cp:revision>24</cp:revision>
  <dcterms:created xsi:type="dcterms:W3CDTF">2021-07-16T08:25:00Z</dcterms:created>
  <dcterms:modified xsi:type="dcterms:W3CDTF">2023-03-13T10:28:00Z</dcterms:modified>
</cp:coreProperties>
</file>