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  <w:r w:rsidRPr="007C6BB8">
        <w:rPr>
          <w:rFonts w:ascii="Times New Roman" w:eastAsia="Times New Roman" w:hAnsi="Times New Roman" w:cs="Times New Roman"/>
          <w:b/>
          <w:noProof/>
          <w:color w:val="FF0000"/>
          <w:spacing w:val="2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371F3" wp14:editId="07076C78">
                <wp:simplePos x="0" y="0"/>
                <wp:positionH relativeFrom="column">
                  <wp:posOffset>19050</wp:posOffset>
                </wp:positionH>
                <wp:positionV relativeFrom="paragraph">
                  <wp:posOffset>-266700</wp:posOffset>
                </wp:positionV>
                <wp:extent cx="5943600" cy="65024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50240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FD514" id="Group 1" o:spid="_x0000_s1026" style="position:absolute;margin-left:1.5pt;margin-top:-21pt;width:468pt;height:51.2pt;z-index:251659264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g8yzBAAAA2gAAAA8AAABkcnMvZG93bnJldi54bWxEj1FrwjAUhd8H/odwBd9magejdEYRYWMw&#10;ZFj9AZfmrik2NzXJbP33RhB8PJxzvsNZrkfbiQv50DpWsJhnIIhrp1tuFBwPn68FiBCRNXaOScGV&#10;AqxXk5clltoNvKdLFRuRIBxKVGBi7EspQ23IYpi7njh5f85bjEn6RmqPQ4LbTuZZ9i4ttpwWDPa0&#10;NVSfqn+r4MsffvJz9WZ322I8DnTd/xbWKDWbjpsPEJHG+Aw/2t9aQQ73K+kG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g8yzBAAAA2gAAAA8AAAAAAAAAAAAAAAAAnwIA&#10;AGRycy9kb3ducmV2LnhtbFBLBQYAAAAABAAEAPcAAACNAwAAAAA=&#10;">
                  <v:imagedata r:id="rId6" o:title="STEMA01"/>
                  <o:lock v:ext="edit" aspectratio="f"/>
                </v:shape>
                <v:line id="Line 4" o:spid="_x0000_s1028" style="position:absolute;visibility:visible;mso-wrap-style:square" from="1605,1967" to="5681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6582,1967" to="10725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14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8"/>
          <w:szCs w:val="8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CE06E6" w:rsidRPr="007C6BB8" w:rsidRDefault="00790517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  <w:r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R E P U B L I K A  E  </w:t>
      </w:r>
      <w:r w:rsidR="00CE06E6" w:rsidRPr="007C6BB8">
        <w:rPr>
          <w:rFonts w:ascii="Arial Black" w:eastAsia="Times New Roman" w:hAnsi="Arial Black" w:cs="Times New Roman"/>
          <w:b/>
          <w:sz w:val="14"/>
          <w:szCs w:val="14"/>
          <w:lang w:val="sq-AL"/>
        </w:rPr>
        <w:t>SH Q I P Ë R I S Ë</w:t>
      </w: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MBROJTJES</w:t>
      </w:r>
    </w:p>
    <w:p w:rsidR="00CE06E6" w:rsidRPr="007C6BB8" w:rsidRDefault="00F9356A" w:rsidP="003F6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>NJËSIA E PROKURIMIT</w:t>
      </w:r>
    </w:p>
    <w:p w:rsidR="00CE06E6" w:rsidRPr="007C6BB8" w:rsidRDefault="00CE06E6" w:rsidP="003F68A7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:rsidR="00CE06E6" w:rsidRPr="007C6BB8" w:rsidRDefault="00CE06E6" w:rsidP="003F68A7">
      <w:pPr>
        <w:spacing w:after="0" w:line="240" w:lineRule="auto"/>
        <w:rPr>
          <w:rFonts w:ascii="Garamond" w:eastAsia="Times New Roman" w:hAnsi="Garamond" w:cs="Arial"/>
          <w:iCs/>
          <w:lang w:val="sq-AL" w:eastAsia="sq-AL"/>
        </w:rPr>
      </w:pPr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 xml:space="preserve">Nr._______ </w:t>
      </w:r>
      <w:proofErr w:type="spellStart"/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prot</w:t>
      </w:r>
      <w:proofErr w:type="spellEnd"/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.</w:t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  <w:t xml:space="preserve">  </w:t>
      </w:r>
      <w:r w:rsidRPr="007C6BB8">
        <w:rPr>
          <w:rFonts w:ascii="Garamond" w:eastAsia="Times New Roman" w:hAnsi="Garamond" w:cs="Arial"/>
          <w:iCs/>
          <w:lang w:val="sq-AL" w:eastAsia="sq-AL"/>
        </w:rPr>
        <w:tab/>
        <w:t xml:space="preserve">                 </w:t>
      </w:r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Tiranë, më ____.____.202</w:t>
      </w:r>
      <w:r w:rsidR="004610B9"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3</w:t>
      </w:r>
    </w:p>
    <w:p w:rsidR="00D91A9D" w:rsidRPr="003D11BD" w:rsidRDefault="00D91A9D" w:rsidP="003F68A7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BC7CF0" w:rsidRPr="007C6BB8" w:rsidRDefault="00D91A9D" w:rsidP="003F68A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Njoftimi i kontratës p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 t’u plot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suar nga Autoriteti </w:t>
      </w:r>
      <w:proofErr w:type="spellStart"/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Kontraktor</w:t>
      </w:r>
      <w:proofErr w:type="spellEnd"/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, i cili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do t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publikohet n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Buletinin e Njoftimeve Publike dhe n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faqen zyrtare t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autoritetit </w:t>
      </w:r>
      <w:proofErr w:type="spellStart"/>
      <w:r w:rsidR="00121EB6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kontraktor</w:t>
      </w:r>
      <w:proofErr w:type="spellEnd"/>
    </w:p>
    <w:p w:rsidR="00BC7CF0" w:rsidRPr="007C6BB8" w:rsidRDefault="00BC7CF0" w:rsidP="003F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BC7CF0" w:rsidRPr="007C6BB8" w:rsidRDefault="00BC7CF0" w:rsidP="00FD40C7">
      <w:pPr>
        <w:pStyle w:val="ListParagraph"/>
        <w:numPr>
          <w:ilvl w:val="0"/>
          <w:numId w:val="9"/>
        </w:numPr>
        <w:tabs>
          <w:tab w:val="left" w:pos="540"/>
        </w:tabs>
        <w:spacing w:after="8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Emri dhe adresa e autoritetit </w:t>
      </w:r>
      <w:proofErr w:type="spellStart"/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kontraktor</w:t>
      </w:r>
      <w:proofErr w:type="spellEnd"/>
    </w:p>
    <w:p w:rsidR="00BC7CF0" w:rsidRPr="007C6BB8" w:rsidRDefault="00FD40C7" w:rsidP="004610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Emri </w:t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Ministria e Mbrojtjes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Adresa</w:t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Rruga e Dibrës, (ish Shkolla e Bashkuar), Tiranë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Tel/</w:t>
      </w:r>
      <w:proofErr w:type="spellStart"/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Fax</w:t>
      </w:r>
      <w:proofErr w:type="spellEnd"/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  <w:t>(04) 2226601/ (04) 2226602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Kutia Postare </w:t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2423</w:t>
      </w:r>
    </w:p>
    <w:p w:rsidR="00BC7CF0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E-</w:t>
      </w:r>
      <w:proofErr w:type="spellStart"/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mail</w:t>
      </w:r>
      <w:proofErr w:type="spellEnd"/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2D1DE7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hyperlink r:id="rId7" w:history="1">
        <w:r w:rsidR="002D1DE7" w:rsidRPr="007C6BB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q-AL"/>
          </w:rPr>
          <w:t>sekprokurime@mod.gov.al</w:t>
        </w:r>
      </w:hyperlink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</w:p>
    <w:p w:rsidR="003C1396" w:rsidRPr="007C6BB8" w:rsidRDefault="00FD40C7" w:rsidP="00FD4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Adresa e Internetit</w:t>
      </w:r>
      <w:r w:rsidR="00BC7CF0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hyperlink r:id="rId8" w:history="1">
        <w:r w:rsidR="001C0CC9" w:rsidRPr="007C6BB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q-AL"/>
          </w:rPr>
          <w:t>www.mod.gov.al</w:t>
        </w:r>
      </w:hyperlink>
      <w:r w:rsidR="00BC7CF0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</w:p>
    <w:p w:rsidR="003C1396" w:rsidRPr="007C6BB8" w:rsidRDefault="003C1396" w:rsidP="003F68A7">
      <w:pPr>
        <w:spacing w:after="0" w:line="240" w:lineRule="auto"/>
        <w:ind w:left="1260" w:hanging="450"/>
        <w:rPr>
          <w:rFonts w:ascii="Times New Roman" w:eastAsia="Times New Roman" w:hAnsi="Times New Roman" w:cs="Times New Roman"/>
          <w:b/>
          <w:sz w:val="12"/>
          <w:szCs w:val="12"/>
          <w:lang w:val="sq-AL"/>
        </w:rPr>
      </w:pPr>
    </w:p>
    <w:p w:rsidR="00BC7CF0" w:rsidRPr="007C6BB8" w:rsidRDefault="003C1396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Lloji i procedur</w:t>
      </w:r>
      <w:r w:rsidR="00AD4E31"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 s</w:t>
      </w:r>
      <w:r w:rsidR="00AD4E31"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prokurimit: 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Procedur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kufizuar – prokurim n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fush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n e mbrojtjes dhe siguris</w:t>
      </w:r>
      <w:r w:rsidR="00AD4E31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E4FF2"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7E4FF2" w:rsidRPr="007C6BB8" w:rsidRDefault="007E4FF2" w:rsidP="00FD40C7">
      <w:pPr>
        <w:pStyle w:val="ListParagraph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7E4FF2" w:rsidRPr="007C6BB8" w:rsidRDefault="007E4FF2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Objekti  i kontratës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“Pajisje me </w:t>
      </w:r>
      <w:proofErr w:type="spellStart"/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softe</w:t>
      </w:r>
      <w:proofErr w:type="spellEnd"/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sisteme për përmirësimin e sistemit të sigurisë</w:t>
      </w:r>
      <w:r w:rsidR="00B87687"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7E4FF2" w:rsidRPr="007C6BB8" w:rsidRDefault="007E4FF2" w:rsidP="00FD40C7">
      <w:pPr>
        <w:pStyle w:val="ListParagraph"/>
        <w:spacing w:line="240" w:lineRule="auto"/>
        <w:ind w:left="540" w:hanging="360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7E4FF2" w:rsidRPr="007C6BB8" w:rsidRDefault="007E4FF2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Numri i referenc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 s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procedur</w:t>
      </w:r>
      <w:r w:rsidR="00AD4E31"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s: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F50D9D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Urdh</w:t>
      </w:r>
      <w:r w:rsidR="00F50D9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</w:t>
      </w:r>
      <w:r w:rsidR="00F50D9D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</w:t>
      </w:r>
      <w:bookmarkStart w:id="0" w:name="_GoBack"/>
      <w:bookmarkEnd w:id="0"/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i prokurimit nr. </w:t>
      </w:r>
      <w:r w:rsidR="00F72E76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</w:t>
      </w:r>
      <w:r w:rsidR="00383B6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0</w:t>
      </w:r>
      <w:r w:rsidR="00F72E76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0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dat</w:t>
      </w:r>
      <w:r w:rsidR="00AD4E31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B4069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29.08</w:t>
      </w:r>
      <w:r w:rsidR="00F72E76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.2023</w:t>
      </w:r>
      <w:r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BF7BB9" w:rsidRPr="007C6BB8" w:rsidRDefault="00BF7BB9" w:rsidP="00FD40C7">
      <w:pPr>
        <w:pStyle w:val="ListParagraph"/>
        <w:spacing w:line="240" w:lineRule="auto"/>
        <w:ind w:left="540" w:hanging="360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BC7CF0" w:rsidRPr="005770FE" w:rsidRDefault="00BC7CF0" w:rsidP="00FD40C7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Fondi limit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</w:t>
      </w:r>
      <w:r w:rsidR="00F72E76" w:rsidRPr="007C6BB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9,094,755 (nëntë milionë e nëntëdhjetë e katër mijë e shtatëqind e pesëdhjetë e </w:t>
      </w:r>
      <w:r w:rsidR="00F72E76" w:rsidRPr="005770F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pesë) lekë pa TVSH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BF7BB9" w:rsidRPr="005770FE" w:rsidRDefault="00BF7BB9" w:rsidP="004610B9">
      <w:pPr>
        <w:pStyle w:val="ListParagraph"/>
        <w:spacing w:line="240" w:lineRule="auto"/>
        <w:ind w:left="630" w:hanging="450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BC7CF0" w:rsidRPr="005770FE" w:rsidRDefault="00BC7CF0" w:rsidP="0089479C">
      <w:pPr>
        <w:pStyle w:val="ListParagraph"/>
        <w:numPr>
          <w:ilvl w:val="0"/>
          <w:numId w:val="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Kohëzgjatja e kontratës ose afati kohor për ekzekutimin: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Kohëzgjatja në </w:t>
      </w:r>
      <w:r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muaj 2 ose ditë 60</w:t>
      </w:r>
    </w:p>
    <w:p w:rsidR="00BC7CF0" w:rsidRPr="005770FE" w:rsidRDefault="00BC7CF0" w:rsidP="004610B9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ose </w:t>
      </w:r>
    </w:p>
    <w:p w:rsidR="00BC7CF0" w:rsidRPr="005770FE" w:rsidRDefault="00BC7CF0" w:rsidP="004610B9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>duke filluar nga  data e fillimit të punimeve me përfundim mbas 60 ditëve.</w:t>
      </w:r>
    </w:p>
    <w:p w:rsidR="00BF7BB9" w:rsidRPr="005770FE" w:rsidRDefault="00BF7BB9" w:rsidP="004610B9">
      <w:pPr>
        <w:spacing w:after="0" w:line="240" w:lineRule="auto"/>
        <w:ind w:left="630" w:hanging="450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9D1988" w:rsidRPr="005770FE" w:rsidRDefault="009D1988" w:rsidP="005770FE">
      <w:pPr>
        <w:pStyle w:val="ListParagraph"/>
        <w:numPr>
          <w:ilvl w:val="0"/>
          <w:numId w:val="9"/>
        </w:numPr>
        <w:spacing w:after="8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770F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kohor për dorëzimin e kërkesave për pjesëmarrje: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5770FE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5770FE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E56F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</w:t>
      </w:r>
      <w:r w:rsidR="005770FE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/</w:t>
      </w:r>
      <w:r w:rsidR="00E56F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</w:t>
      </w:r>
      <w:r w:rsidR="00F72E76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/2023</w:t>
      </w:r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(</w:t>
      </w:r>
      <w:proofErr w:type="spellStart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dd</w:t>
      </w:r>
      <w:proofErr w:type="spellEnd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/</w:t>
      </w:r>
      <w:proofErr w:type="spellStart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mm</w:t>
      </w:r>
      <w:proofErr w:type="spellEnd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/</w:t>
      </w:r>
      <w:proofErr w:type="spellStart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vvvv</w:t>
      </w:r>
      <w:proofErr w:type="spellEnd"/>
      <w:r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)</w:t>
      </w:r>
      <w:r w:rsidR="005770FE" w:rsidRPr="005770FE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Ora:</w:t>
      </w:r>
      <w:r w:rsidR="0052764D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</w:t>
      </w:r>
      <w:r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  <w:r w:rsidR="0052764D" w:rsidRPr="005770F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00</w:t>
      </w:r>
    </w:p>
    <w:p w:rsidR="00BC7CF0" w:rsidRPr="007C6BB8" w:rsidRDefault="00BC7CF0" w:rsidP="003F6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Kjo procedurë prokurimi do të zhvillohet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bazuar në :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Ligjin nr. 36/2020 “Për prokurimet në fushën e mbrojtjes dhe të sigurisë”; </w:t>
      </w:r>
    </w:p>
    <w:p w:rsidR="002061E2" w:rsidRPr="002061E2" w:rsidRDefault="002061E2" w:rsidP="002061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VKM nr. 1170, datë 24.12.2020 “Për miratimin e rregullave të prokurimit në fushën e mbrojtjes dhe të sigurisë”;</w:t>
      </w:r>
    </w:p>
    <w:p w:rsidR="002061E2" w:rsidRPr="002061E2" w:rsidRDefault="002061E2" w:rsidP="002061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VKM nr. 542, date 29.9.2021 “Për rregullat, procedurat dhe kërkesat për mbrojtjen e informacionit të klasifikuar gjatë prokurimit në fushën e mbrojtjes dhe të sigurisë”;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dhe përfshin dy faza kryesore :</w:t>
      </w:r>
    </w:p>
    <w:p w:rsidR="00BC7CF0" w:rsidRPr="007C6BB8" w:rsidRDefault="00BC7CF0" w:rsidP="003F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BC7CF0" w:rsidRPr="007C6BB8" w:rsidRDefault="00BC7CF0" w:rsidP="003F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Faza 1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–   </w:t>
      </w:r>
      <w:proofErr w:type="spellStart"/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Parakualifikimi</w:t>
      </w:r>
      <w:proofErr w:type="spellEnd"/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dhe përzgjedhja e kandidatëve</w:t>
      </w:r>
      <w:r w:rsidRPr="007C6BB8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BC7CF0" w:rsidRPr="007C6BB8" w:rsidRDefault="00BC7CF0" w:rsidP="003F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Faza e parë (para kualifikimi) ka të bëjë me përzgjedhjen e kandidatëve, përpara dërgimit të ftesës për ofertë nga AK-ja. Para kualifikimi i ofertuesve është një proces i ndryshëm nga procedura e 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vlerësimit të ofertave, e cila përqendrohet në çmimin dhe kriteret e përcaktuara në dokumentet e tenderit. 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Procesi i para kualifikimit do të bëhet duke u përqendruar në vlerësimin e përvojës dhe aftësinë e kandidatëve për të zbatuar në mënyrë të kënaqshme kontratën konkrete. Qëllimi kryesor i para kualifikimit është përzgjedhja e atyre kontraktorëve/furnitorëve, kualifikimet dhe përvoja e të cilëve minimizon rrezikun e mosekzekutimit, sipas projektit/kontratës së propozuar.</w:t>
      </w:r>
    </w:p>
    <w:p w:rsidR="002061E2" w:rsidRPr="002061E2" w:rsidRDefault="002061E2" w:rsidP="002061E2">
      <w:pPr>
        <w:numPr>
          <w:ilvl w:val="1"/>
          <w:numId w:val="2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Kriteret për përzgjedhjen e kandidatëve në Fazën e Parë, janë përkatësisht si më poshtë:</w:t>
      </w:r>
    </w:p>
    <w:p w:rsidR="002061E2" w:rsidRPr="002061E2" w:rsidRDefault="002061E2" w:rsidP="002061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B31139" w:rsidRDefault="002061E2" w:rsidP="00573E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B31139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Kandidatët e interesuar duhet të jenë të pajisur me Certifikatën e Sigurimit Industrial (CSI), e cila duhet të jetë:</w:t>
      </w:r>
    </w:p>
    <w:p w:rsidR="002061E2" w:rsidRPr="00B31139" w:rsidRDefault="002061E2" w:rsidP="002061E2">
      <w:pPr>
        <w:spacing w:after="0" w:line="240" w:lineRule="auto"/>
        <w:ind w:left="720" w:right="-403"/>
        <w:jc w:val="both"/>
        <w:rPr>
          <w:rFonts w:ascii="Times New Roman" w:eastAsia="Times New Roman" w:hAnsi="Times New Roman" w:cs="Times New Roman"/>
          <w:sz w:val="12"/>
          <w:szCs w:val="12"/>
          <w:lang w:val="sq-AL" w:eastAsia="it-IT"/>
        </w:rPr>
      </w:pPr>
    </w:p>
    <w:p w:rsidR="002061E2" w:rsidRPr="00B31139" w:rsidRDefault="002061E2" w:rsidP="002061E2">
      <w:pPr>
        <w:numPr>
          <w:ilvl w:val="0"/>
          <w:numId w:val="4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B31139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Jo më e ulët se niveli i klasifikimit “</w:t>
      </w:r>
      <w:proofErr w:type="spellStart"/>
      <w:r w:rsidRPr="00B31139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Konfidencial</w:t>
      </w:r>
      <w:proofErr w:type="spellEnd"/>
      <w:r w:rsidRPr="00B31139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;</w:t>
      </w:r>
    </w:p>
    <w:p w:rsidR="002061E2" w:rsidRPr="00B31139" w:rsidRDefault="002061E2" w:rsidP="002061E2">
      <w:pPr>
        <w:numPr>
          <w:ilvl w:val="0"/>
          <w:numId w:val="4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B31139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E vlefshme në momentin e prokurimit dhe të lidhjes së kontratës së klasifikuar;</w:t>
      </w:r>
    </w:p>
    <w:p w:rsidR="002061E2" w:rsidRPr="00B31139" w:rsidRDefault="002061E2" w:rsidP="002061E2">
      <w:pPr>
        <w:numPr>
          <w:ilvl w:val="0"/>
          <w:numId w:val="4"/>
        </w:numPr>
        <w:spacing w:after="0" w:line="240" w:lineRule="auto"/>
        <w:ind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B31139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Në përputhje me objektin specifik të prokurimit të klasifikuar”.</w:t>
      </w:r>
    </w:p>
    <w:p w:rsidR="002061E2" w:rsidRPr="00B31139" w:rsidRDefault="002061E2" w:rsidP="002061E2">
      <w:pPr>
        <w:spacing w:after="0" w:line="240" w:lineRule="auto"/>
        <w:ind w:left="360" w:right="-403"/>
        <w:jc w:val="both"/>
        <w:rPr>
          <w:rFonts w:ascii="Times New Roman" w:eastAsia="Times New Roman" w:hAnsi="Times New Roman" w:cs="Times New Roman"/>
          <w:sz w:val="12"/>
          <w:szCs w:val="12"/>
          <w:lang w:val="sq-AL" w:eastAsia="it-IT"/>
        </w:rPr>
      </w:pPr>
    </w:p>
    <w:p w:rsidR="002061E2" w:rsidRPr="00B31139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Kandidatët e interesuar duhet të paraqesin </w:t>
      </w:r>
      <w:r w:rsidR="0053371F" w:rsidRPr="005337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deklaratën mbi konfliktin e interesit, sipas shtojcës 10</w:t>
      </w:r>
      <w:r w:rsidR="005337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</w:t>
      </w:r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deklaratën mbi përmbushjen e kritereve të përgjithshme, sipas Shtojcës 13</w:t>
      </w:r>
      <w:r w:rsidR="0053371F" w:rsidRPr="0053371F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  <w:r w:rsidR="0053371F" w:rsidRPr="005337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dhe deklaratën mbi garantimin e </w:t>
      </w:r>
      <w:proofErr w:type="spellStart"/>
      <w:r w:rsidR="0053371F" w:rsidRPr="005337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zbatueshmërisë</w:t>
      </w:r>
      <w:proofErr w:type="spellEnd"/>
      <w:r w:rsidR="0053371F" w:rsidRPr="005337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së dispozitave ligjore në marrëdhëniet e punës, sipas shtojcës 14</w:t>
      </w:r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të dokumenteve të tenderit të publikuara nga APP, në seksionin Legjislacioni/Prokurime në fushën e mbrojtjes dhe sigurisë, rubrika DST “</w:t>
      </w:r>
      <w:proofErr w:type="spellStart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Procedurë_e_Kufizuar_Punë</w:t>
      </w:r>
      <w:proofErr w:type="spellEnd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”, në përputhje me parashikimet e nenit 38/1, të  LPFMS.</w:t>
      </w:r>
    </w:p>
    <w:p w:rsidR="002061E2" w:rsidRPr="00B31139" w:rsidRDefault="002061E2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B31139" w:rsidRDefault="002061E2" w:rsidP="00573E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B3113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</w:t>
      </w:r>
      <w:proofErr w:type="spellStart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vetëdeklarojnë</w:t>
      </w:r>
      <w:proofErr w:type="spellEnd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se kanë paguar të gjitha detyrimet e </w:t>
      </w:r>
      <w:proofErr w:type="spellStart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maturuara</w:t>
      </w:r>
      <w:proofErr w:type="spellEnd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të energjisë elektrike të kontratave të energjisë që ka operatori ekonomik që është i regjistruar në Shqipëri. Ky </w:t>
      </w:r>
      <w:proofErr w:type="spellStart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vetëdeklarim</w:t>
      </w:r>
      <w:proofErr w:type="spellEnd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kërkohet për operatorët ekonomikë, të cilët operojnë në territorin e Republikës së Shqipërisë.</w:t>
      </w:r>
    </w:p>
    <w:p w:rsidR="002061E2" w:rsidRPr="00B31139" w:rsidRDefault="002061E2" w:rsidP="00573E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</w:p>
    <w:p w:rsidR="002061E2" w:rsidRPr="00B31139" w:rsidRDefault="002061E2" w:rsidP="00573E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B3113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</w:t>
      </w:r>
      <w:proofErr w:type="spellStart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vetëdeklarojnë</w:t>
      </w:r>
      <w:proofErr w:type="spellEnd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që brenda së njëjtës periudhë nuk janë </w:t>
      </w:r>
      <w:proofErr w:type="spellStart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kontraktor</w:t>
      </w:r>
      <w:proofErr w:type="spellEnd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/</w:t>
      </w:r>
      <w:proofErr w:type="spellStart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nënkontraktor</w:t>
      </w:r>
      <w:proofErr w:type="spellEnd"/>
      <w:r w:rsidRPr="00B3113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për kontratë/kontrata të lidhura, me vlerë të përbashkët ose të veçantë, jo më të madhe se 100 % i kufirit maksimal, që disponon kandidati, sipas licencës profesionale, të lëshuar nga autoriteti kompetent. Në kuptim të përcaktimit të mësipërm, fjala “periudhë”, nënkupton kohëzgjatjen e investimit të kryer nga çasti i shpalljes fitues e deri në kolaudimin e objektit/investimit.</w:t>
      </w:r>
    </w:p>
    <w:p w:rsidR="002061E2" w:rsidRPr="002061E2" w:rsidRDefault="002061E2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disponojnë licencat e nevojshme për zbatimin e kontratës, bazuar në formatin e miratuar me vendim të Këshillit të Ministrave nr. 42, datë 16.01.2008 “Per miratimin e rregullores për kriteret dhe procedurat e dhënies se </w:t>
      </w:r>
      <w:proofErr w:type="spellStart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licensave</w:t>
      </w:r>
      <w:proofErr w:type="spellEnd"/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profesionale të zbatimit, klasifikimit dhe disiplinimit të subjekteve juridike që ushtrojnë veprimtari ndërtimi” të ndryshuar. </w:t>
      </w:r>
    </w:p>
    <w:p w:rsidR="002061E2" w:rsidRPr="002061E2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DD71EF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DD71E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Licenca profesionale e Operatorit Ekonomik lidhur me ekzekutimin e punëve të kontratës duhet të përmbajë kategoritë e mëposhtme : </w:t>
      </w:r>
    </w:p>
    <w:p w:rsidR="002061E2" w:rsidRPr="00DD71EF" w:rsidRDefault="002061E2" w:rsidP="002061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8"/>
          <w:szCs w:val="8"/>
          <w:lang w:val="sq-AL"/>
        </w:rPr>
      </w:pPr>
    </w:p>
    <w:p w:rsidR="00573EE4" w:rsidRPr="00573EE4" w:rsidRDefault="00573EE4" w:rsidP="00573E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73EE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Për punimet e përgjithshme të ndërtimit :</w:t>
      </w:r>
    </w:p>
    <w:p w:rsidR="00573EE4" w:rsidRPr="00573EE4" w:rsidRDefault="00573EE4" w:rsidP="00573E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8"/>
          <w:szCs w:val="8"/>
          <w:lang w:val="sq-AL"/>
        </w:rPr>
      </w:pPr>
    </w:p>
    <w:p w:rsidR="00573EE4" w:rsidRPr="00573EE4" w:rsidRDefault="00573EE4" w:rsidP="00573EE4">
      <w:pPr>
        <w:numPr>
          <w:ilvl w:val="0"/>
          <w:numId w:val="12"/>
        </w:numPr>
        <w:tabs>
          <w:tab w:val="left" w:pos="990"/>
          <w:tab w:val="left" w:pos="1800"/>
        </w:tabs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>N.P-1</w:t>
      </w:r>
      <w:r w:rsidRPr="00B624E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A </w:t>
      </w:r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proofErr w:type="spellStart"/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>Punime</w:t>
      </w:r>
      <w:proofErr w:type="spellEnd"/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>gërmimi</w:t>
      </w:r>
      <w:proofErr w:type="spellEnd"/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>në</w:t>
      </w:r>
      <w:proofErr w:type="spellEnd"/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>tokë</w:t>
      </w:r>
      <w:proofErr w:type="spellEnd"/>
      <w:r w:rsidRPr="00B624E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73EE4" w:rsidRPr="00573EE4" w:rsidRDefault="00573EE4" w:rsidP="00573EE4">
      <w:pPr>
        <w:numPr>
          <w:ilvl w:val="0"/>
          <w:numId w:val="12"/>
        </w:numPr>
        <w:tabs>
          <w:tab w:val="left" w:pos="990"/>
          <w:tab w:val="left" w:pos="1800"/>
        </w:tabs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>N.P-</w:t>
      </w:r>
      <w:r w:rsidRPr="00B624EF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B624E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A</w:t>
      </w:r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573EE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73EE4">
        <w:rPr>
          <w:rFonts w:ascii="Times New Roman" w:eastAsia="Times New Roman" w:hAnsi="Times New Roman" w:cs="Times New Roman"/>
          <w:sz w:val="24"/>
          <w:szCs w:val="24"/>
          <w:lang w:val="sq-AL"/>
        </w:rPr>
        <w:t>Ndërtime civile e industriale</w:t>
      </w:r>
      <w:r w:rsidRPr="00B624E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73EE4" w:rsidRPr="00573EE4" w:rsidRDefault="00573EE4" w:rsidP="00573EE4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73EE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Për punimet speciale të ndërtimit :</w:t>
      </w:r>
    </w:p>
    <w:p w:rsidR="00573EE4" w:rsidRPr="00573EE4" w:rsidRDefault="00573EE4" w:rsidP="00573EE4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bCs/>
          <w:sz w:val="8"/>
          <w:szCs w:val="8"/>
          <w:lang w:val="sq-AL"/>
        </w:rPr>
      </w:pPr>
    </w:p>
    <w:p w:rsidR="00573EE4" w:rsidRDefault="00573EE4" w:rsidP="00573EE4">
      <w:pPr>
        <w:widowControl w:val="0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N.S-13</w:t>
      </w: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ab/>
        <w:t>A</w:t>
      </w:r>
      <w:r w:rsidRPr="00573EE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ab/>
        <w:t>Impiante dhe linja telefonie dhe telekomunikacioni.</w:t>
      </w:r>
    </w:p>
    <w:p w:rsidR="00573EE4" w:rsidRPr="00573EE4" w:rsidRDefault="00573EE4" w:rsidP="00573EE4">
      <w:pPr>
        <w:widowControl w:val="0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N.S-14</w:t>
      </w: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ab/>
        <w:t>A</w:t>
      </w: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ab/>
        <w:t>Impiante të brendshme, elektrike, telefoni, radiotelefoni TV etj.</w:t>
      </w:r>
    </w:p>
    <w:p w:rsidR="00573EE4" w:rsidRPr="00573EE4" w:rsidRDefault="00573EE4" w:rsidP="00573EE4">
      <w:pPr>
        <w:tabs>
          <w:tab w:val="left" w:pos="576"/>
          <w:tab w:val="left" w:leader="underscore" w:pos="936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12"/>
          <w:szCs w:val="12"/>
          <w:lang w:val="sq-AL" w:eastAsia="zh-CN"/>
        </w:rPr>
      </w:pPr>
    </w:p>
    <w:p w:rsidR="008603E5" w:rsidRDefault="008603E5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573EE4" w:rsidRDefault="00573EE4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</w:pPr>
    </w:p>
    <w:p w:rsidR="002061E2" w:rsidRPr="002061E2" w:rsidRDefault="002061E2" w:rsidP="0020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 xml:space="preserve">Për operatorët e huaj të bëhet njehsimi i </w:t>
      </w:r>
      <w:proofErr w:type="spellStart"/>
      <w:r w:rsidRPr="002061E2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>liçencës</w:t>
      </w:r>
      <w:proofErr w:type="spellEnd"/>
      <w:r w:rsidRPr="002061E2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 xml:space="preserve"> profesionale që disponojnë nga vendi i origjinës pranë Institucionit përkatës, në plotësim të licencave profesionale të kërkuara për ekzekutimin e kontratës.</w:t>
      </w:r>
    </w:p>
    <w:p w:rsidR="002061E2" w:rsidRPr="002061E2" w:rsidRDefault="002061E2" w:rsidP="002061E2">
      <w:pPr>
        <w:spacing w:after="0" w:line="240" w:lineRule="auto"/>
        <w:ind w:left="720"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</w:p>
    <w:p w:rsidR="002061E2" w:rsidRPr="00121A55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121A5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duhet të paraqesin kopje të deklaratave të xhiros vjetore të lëshuar nga administrata tatimore për 3 (tre) vitet e fundit financiare (2020 -  2021 - 2022). Xhiro mesatare e tre viteve të fundit, nuk duhet të jetë më e ulët se 50 % e vlerës së fondit limit objekt prokurimi.</w:t>
      </w:r>
    </w:p>
    <w:p w:rsidR="002061E2" w:rsidRPr="00121A55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121A55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121A5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duhet të paraqesin kopje të bilanceve të viteve financiare 202</w:t>
      </w:r>
      <w:r w:rsidR="005E557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</w:t>
      </w:r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dhe 202</w:t>
      </w:r>
      <w:r w:rsidR="005E557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</w:t>
      </w:r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të paraqitura në organet tatimore dhe të </w:t>
      </w:r>
      <w:proofErr w:type="spellStart"/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çertifikuara</w:t>
      </w:r>
      <w:proofErr w:type="spellEnd"/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/konfirmuara nga ana e këtyre organeve dhe të shoqëruara me Akt Ekspertizën e Ekspertit Kontabël të Autorizuar, në rastin kur janë në kushtet e përcaktimeve të ligjit nr. 10091 datë 5.3.2009 “</w:t>
      </w:r>
      <w:proofErr w:type="spellStart"/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Per</w:t>
      </w:r>
      <w:proofErr w:type="spellEnd"/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auditimin</w:t>
      </w:r>
      <w:proofErr w:type="spellEnd"/>
      <w:r w:rsidRPr="00121A5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ligjor, organizimin e profesionit të ekspertit kontabël të regjistruar dhe të kontabilistit të miratuar”, i ndryshuar.</w:t>
      </w:r>
    </w:p>
    <w:p w:rsidR="002061E2" w:rsidRPr="002061E2" w:rsidRDefault="002061E2" w:rsidP="002061E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061E2" w:rsidRPr="002061E2" w:rsidRDefault="002061E2" w:rsidP="0020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duhet të kenë përvojë të suksesshme në kontrata të mëparshme dhe për këtë duhet të paraqesin: </w:t>
      </w:r>
    </w:p>
    <w:p w:rsidR="002061E2" w:rsidRPr="002061E2" w:rsidRDefault="002061E2" w:rsidP="002061E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sq-AL"/>
        </w:rPr>
      </w:pPr>
    </w:p>
    <w:p w:rsidR="002061E2" w:rsidRPr="002061E2" w:rsidRDefault="002061E2" w:rsidP="002061E2">
      <w:pPr>
        <w:numPr>
          <w:ilvl w:val="1"/>
          <w:numId w:val="7"/>
        </w:numPr>
        <w:spacing w:after="8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dokumentacion për p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unë të ngjashme për një objekt të vetëm në një vlerë jo më të ulët se 50% së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vlerës së përllogaritur të kontratës që prokurohet 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dhe që është realizuar gjatë tri viteve të fundit;</w:t>
      </w:r>
    </w:p>
    <w:p w:rsidR="002061E2" w:rsidRPr="002061E2" w:rsidRDefault="002061E2" w:rsidP="002061E2">
      <w:pPr>
        <w:numPr>
          <w:ilvl w:val="1"/>
          <w:numId w:val="7"/>
        </w:numPr>
        <w:spacing w:after="8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dokumentacion për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 të ngjashme deri në një kufi, ku vlera monetare totale e punëve të kryera, e marrë së bashku gjatë tri viteve të fundit, është jo më e ulët se dyfishi i vlerës limit të </w:t>
      </w:r>
      <w:r w:rsidRPr="002061E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kontratës që prokurohet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061E2" w:rsidRPr="002061E2" w:rsidRDefault="002061E2" w:rsidP="002061E2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Vlerësimi i përvojës së suksesshme të Operatorëve Ekonomikë do të kryhet bazuar në deklaratat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dokumentat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mëposhtme: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sq-AL"/>
        </w:rPr>
      </w:pPr>
    </w:p>
    <w:p w:rsidR="002061E2" w:rsidRPr="002061E2" w:rsidRDefault="002061E2" w:rsidP="002061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right="-403"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Për kontrata të realizuara me institucione shtetërore :</w:t>
      </w:r>
    </w:p>
    <w:p w:rsidR="002061E2" w:rsidRPr="002061E2" w:rsidRDefault="002061E2" w:rsidP="002061E2">
      <w:pPr>
        <w:numPr>
          <w:ilvl w:val="0"/>
          <w:numId w:val="5"/>
        </w:numPr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Kontratë;</w:t>
      </w:r>
    </w:p>
    <w:p w:rsidR="002061E2" w:rsidRPr="002061E2" w:rsidRDefault="002061E2" w:rsidP="002061E2">
      <w:pPr>
        <w:numPr>
          <w:ilvl w:val="0"/>
          <w:numId w:val="5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Formular vlerësimi;</w:t>
      </w:r>
    </w:p>
    <w:p w:rsidR="002061E2" w:rsidRPr="002061E2" w:rsidRDefault="002061E2" w:rsidP="002061E2">
      <w:pPr>
        <w:numPr>
          <w:ilvl w:val="0"/>
          <w:numId w:val="5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situacionet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pjesore si dhe faturat tatimore për çdo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situacion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punimesh (ku të shprehen qartë datat, vlera, koha dhe natyra e punës së bërë);</w:t>
      </w:r>
    </w:p>
    <w:p w:rsidR="002061E2" w:rsidRPr="002061E2" w:rsidRDefault="002061E2" w:rsidP="002061E2">
      <w:pPr>
        <w:numPr>
          <w:ilvl w:val="0"/>
          <w:numId w:val="5"/>
        </w:numPr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Situacion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përfundimtar;</w:t>
      </w:r>
    </w:p>
    <w:p w:rsidR="002061E2" w:rsidRPr="002061E2" w:rsidRDefault="002061E2" w:rsidP="002061E2">
      <w:pPr>
        <w:numPr>
          <w:ilvl w:val="0"/>
          <w:numId w:val="5"/>
        </w:numPr>
        <w:spacing w:after="0" w:line="240" w:lineRule="auto"/>
        <w:ind w:left="1985" w:hanging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Akt kolaudimi;</w:t>
      </w:r>
    </w:p>
    <w:p w:rsidR="002061E2" w:rsidRPr="002061E2" w:rsidRDefault="002061E2" w:rsidP="002061E2">
      <w:pPr>
        <w:spacing w:after="0" w:line="240" w:lineRule="auto"/>
        <w:ind w:left="1985"/>
        <w:rPr>
          <w:rFonts w:ascii="Times New Roman" w:eastAsia="Times New Roman" w:hAnsi="Times New Roman" w:cs="Times New Roman"/>
          <w:sz w:val="6"/>
          <w:szCs w:val="6"/>
          <w:lang w:val="sq-AL"/>
        </w:rPr>
      </w:pPr>
    </w:p>
    <w:p w:rsidR="002061E2" w:rsidRPr="002061E2" w:rsidRDefault="002061E2" w:rsidP="002061E2">
      <w:pPr>
        <w:numPr>
          <w:ilvl w:val="0"/>
          <w:numId w:val="8"/>
        </w:numPr>
        <w:spacing w:after="0" w:line="240" w:lineRule="auto"/>
        <w:ind w:left="1080" w:right="-40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Për kontrata të realizuara me subjekte private : 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kontrata përkatëse;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0"/>
          <w:tab w:val="num" w:pos="2070"/>
        </w:tabs>
        <w:spacing w:after="0" w:line="240" w:lineRule="auto"/>
        <w:ind w:left="19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situacionet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pjesore si dhe faturat tatimore për çdo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situacion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punimesh (ku të shprehen qartë datat, vlera, koha dhe natyra e punës së bërë);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situacioni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perfundimtar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;</w:t>
      </w:r>
    </w:p>
    <w:p w:rsidR="002061E2" w:rsidRPr="002061E2" w:rsidRDefault="002061E2" w:rsidP="002061E2">
      <w:pPr>
        <w:numPr>
          <w:ilvl w:val="0"/>
          <w:numId w:val="6"/>
        </w:numPr>
        <w:tabs>
          <w:tab w:val="num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Akt kolaudimi</w:t>
      </w:r>
    </w:p>
    <w:p w:rsid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24F26" w:rsidRPr="000A3DE8" w:rsidRDefault="00024F26" w:rsidP="00024F26">
      <w:pPr>
        <w:numPr>
          <w:ilvl w:val="0"/>
          <w:numId w:val="2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D23D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AD23D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r kontratat e realizuara si bashkim operatorësh, operatori ekonomik ofertues duhet të paraqesë: </w:t>
      </w:r>
      <w:r w:rsidRPr="000A3DE8">
        <w:rPr>
          <w:rFonts w:ascii="Times New Roman" w:eastAsia="Times New Roman" w:hAnsi="Times New Roman" w:cs="Times New Roman"/>
          <w:sz w:val="24"/>
          <w:szCs w:val="24"/>
          <w:lang w:val="sq-AL"/>
        </w:rPr>
        <w:t>Kontratën e bashkimit të operatorëve dhe prokurën e posaçme të deklaruara në fazën e tenderimit.</w:t>
      </w:r>
    </w:p>
    <w:p w:rsidR="00024F26" w:rsidRPr="002C400C" w:rsidRDefault="00024F26" w:rsidP="00024F2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024F26" w:rsidRPr="00B624EF" w:rsidRDefault="00024F26" w:rsidP="00024F26">
      <w:pPr>
        <w:pStyle w:val="ListParagraph"/>
        <w:numPr>
          <w:ilvl w:val="0"/>
          <w:numId w:val="21"/>
        </w:numPr>
        <w:spacing w:after="0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624E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Për kontratat e realizuara si </w:t>
      </w:r>
      <w:proofErr w:type="spellStart"/>
      <w:r w:rsidRPr="00B624E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nënkontraktor</w:t>
      </w:r>
      <w:proofErr w:type="spellEnd"/>
      <w:r w:rsidRPr="00B624E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operatori ekonomik ofertues duhet të paraqesë:</w:t>
      </w:r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Kontratën baze </w:t>
      </w:r>
      <w:proofErr w:type="spellStart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>ndermjet</w:t>
      </w:r>
      <w:proofErr w:type="spellEnd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>Kontraktorit</w:t>
      </w:r>
      <w:proofErr w:type="spellEnd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Autoritetit </w:t>
      </w:r>
      <w:proofErr w:type="spellStart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 miratimin zyrtar si </w:t>
      </w:r>
      <w:proofErr w:type="spellStart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>nënkontraktor</w:t>
      </w:r>
      <w:proofErr w:type="spellEnd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deklaruar nga ana e autoritetit </w:t>
      </w:r>
      <w:proofErr w:type="spellStart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B624EF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024F26" w:rsidRDefault="00024F26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573EE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sz w:val="24"/>
          <w:szCs w:val="20"/>
          <w:lang w:val="sq-AL" w:eastAsia="x-none"/>
        </w:rPr>
        <w:t xml:space="preserve"> </w:t>
      </w: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 xml:space="preserve">duhet të kenë numrin e nevojshëm të punonjësve për zbatimin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>kontrates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x-none"/>
        </w:rPr>
        <w:t>, i cili duhet të jetë pjesë e përvojës së operatorëve ekonomikë në fushën objekt prokurimi.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Për këtë operatorët ekonomikë duhet të dëshmojnë se për periudhën </w:t>
      </w:r>
      <w:r w:rsidR="00B624EF">
        <w:rPr>
          <w:rFonts w:ascii="Times New Roman" w:eastAsia="Times New Roman" w:hAnsi="Times New Roman" w:cs="Times New Roman"/>
          <w:sz w:val="24"/>
          <w:szCs w:val="24"/>
          <w:u w:val="single"/>
          <w:lang w:val="sq-AL" w:eastAsia="x-none"/>
        </w:rPr>
        <w:t>Qershor-Gusht</w:t>
      </w:r>
      <w:r w:rsidRPr="002061E2">
        <w:rPr>
          <w:rFonts w:ascii="Times New Roman" w:eastAsia="Times New Roman" w:hAnsi="Times New Roman" w:cs="Times New Roman"/>
          <w:sz w:val="24"/>
          <w:szCs w:val="24"/>
          <w:u w:val="single"/>
          <w:lang w:val="sq-AL" w:eastAsia="x-none"/>
        </w:rPr>
        <w:t xml:space="preserve"> 202</w:t>
      </w:r>
      <w:r w:rsidR="00B624EF">
        <w:rPr>
          <w:rFonts w:ascii="Times New Roman" w:eastAsia="Times New Roman" w:hAnsi="Times New Roman" w:cs="Times New Roman"/>
          <w:sz w:val="24"/>
          <w:szCs w:val="24"/>
          <w:u w:val="single"/>
          <w:lang w:val="sq-AL" w:eastAsia="x-none"/>
        </w:rPr>
        <w:t>3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kanë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patur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në dispozicion punonjësit si më poshtë: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highlight w:val="green"/>
          <w:lang w:val="sq-AL" w:eastAsia="x-none"/>
        </w:rPr>
      </w:pPr>
    </w:p>
    <w:p w:rsidR="002061E2" w:rsidRPr="002061E2" w:rsidRDefault="002061E2" w:rsidP="002061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Numri mesatar për muaj i punonjësve për periudhën në fjalë nuk duhet të jetë më i ulët se 10 (dhjetë) punonjës (në këtë numër përfshihet edhe stafi drejtues).</w:t>
      </w: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val="sq-AL" w:eastAsia="x-none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Kjo të dëshmohet me Vërtetim nga Drejtoria e Tatimeve për numrin e punonjësve të siguruar për periudhën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sipërpermendur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dhe të shoqërohet me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list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-pagesat e plotësuara rregullisht sipas formularit të përcaktuar E-SIG 025/a. </w:t>
      </w:r>
    </w:p>
    <w:p w:rsidR="002061E2" w:rsidRPr="0089122C" w:rsidRDefault="002061E2" w:rsidP="002061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  <w:r w:rsidRPr="0089122C">
        <w:rPr>
          <w:rFonts w:ascii="Times New Roman" w:eastAsia="Times New Roman" w:hAnsi="Times New Roman" w:cs="Times New Roman"/>
          <w:sz w:val="24"/>
          <w:szCs w:val="24"/>
          <w:lang w:val="sq-AL"/>
        </w:rPr>
        <w:t>Operatorët ekonomikë duhet të vërtetojnë se kanë të punësuar në stafin e tyre:</w:t>
      </w:r>
      <w:r w:rsidRPr="0089122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</w:p>
    <w:p w:rsidR="002061E2" w:rsidRPr="0089122C" w:rsidRDefault="002061E2" w:rsidP="002061E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8"/>
          <w:szCs w:val="8"/>
          <w:lang w:val="sq-AL"/>
        </w:rPr>
      </w:pPr>
    </w:p>
    <w:p w:rsidR="002061E2" w:rsidRPr="0089122C" w:rsidRDefault="002061E2" w:rsidP="002061E2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9122C">
        <w:rPr>
          <w:rFonts w:ascii="Times New Roman" w:eastAsia="Calibri" w:hAnsi="Times New Roman" w:cs="Times New Roman"/>
          <w:sz w:val="24"/>
          <w:szCs w:val="24"/>
          <w:lang w:val="sq-AL"/>
        </w:rPr>
        <w:t>Inxhinier elektronik/IT</w:t>
      </w:r>
      <w:r w:rsidRPr="0089122C">
        <w:rPr>
          <w:rFonts w:ascii="Times New Roman" w:eastAsia="Calibri" w:hAnsi="Times New Roman" w:cs="Times New Roman"/>
          <w:sz w:val="24"/>
          <w:szCs w:val="24"/>
          <w:lang w:val="sq-AL"/>
        </w:rPr>
        <w:tab/>
        <w:t>1 (një)</w:t>
      </w:r>
    </w:p>
    <w:p w:rsidR="002061E2" w:rsidRPr="0089122C" w:rsidRDefault="002061E2" w:rsidP="002061E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6"/>
          <w:szCs w:val="16"/>
          <w:lang w:val="sq-AL"/>
        </w:rPr>
      </w:pPr>
    </w:p>
    <w:p w:rsidR="002061E2" w:rsidRPr="0089122C" w:rsidRDefault="002061E2" w:rsidP="002061E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9122C">
        <w:rPr>
          <w:rFonts w:ascii="Times New Roman" w:eastAsia="MS Mincho" w:hAnsi="Times New Roman" w:cs="Times New Roman"/>
          <w:sz w:val="24"/>
          <w:szCs w:val="24"/>
          <w:lang w:val="sq-AL"/>
        </w:rPr>
        <w:t>Për këtë operatorët ekonomikë duhet të paraqesin:</w:t>
      </w:r>
    </w:p>
    <w:p w:rsidR="002061E2" w:rsidRPr="002061E2" w:rsidRDefault="002061E2" w:rsidP="007D004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Calibri" w:hAnsi="Times New Roman" w:cs="Times New Roman"/>
          <w:sz w:val="24"/>
          <w:szCs w:val="24"/>
          <w:lang w:val="sq-AL"/>
        </w:rPr>
        <w:t>kontratën individuale të punës dhe</w:t>
      </w:r>
    </w:p>
    <w:p w:rsidR="002061E2" w:rsidRPr="002061E2" w:rsidRDefault="002061E2" w:rsidP="007D004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2061E2">
        <w:rPr>
          <w:rFonts w:ascii="Times New Roman" w:eastAsia="Calibri" w:hAnsi="Times New Roman" w:cs="Times New Roman"/>
          <w:sz w:val="24"/>
          <w:szCs w:val="24"/>
          <w:lang w:val="sq-AL"/>
        </w:rPr>
        <w:t>diplomën universitare.</w:t>
      </w:r>
      <w:r w:rsidRPr="002061E2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</w:p>
    <w:p w:rsidR="00E1720C" w:rsidRPr="00E1720C" w:rsidRDefault="00E1720C" w:rsidP="00E1720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0"/>
          <w:lang w:val="sq-AL" w:eastAsia="it-IT"/>
        </w:rPr>
      </w:pPr>
    </w:p>
    <w:p w:rsidR="00E1720C" w:rsidRPr="00E1720C" w:rsidRDefault="00E1720C" w:rsidP="00E1720C">
      <w:pPr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sz w:val="24"/>
          <w:szCs w:val="20"/>
          <w:lang w:val="sq-AL" w:eastAsia="it-IT"/>
        </w:rPr>
      </w:pPr>
      <w:r w:rsidRPr="00E1720C">
        <w:rPr>
          <w:rFonts w:ascii="Times New Roman" w:eastAsia="Calibri" w:hAnsi="Times New Roman" w:cs="Times New Roman"/>
          <w:sz w:val="24"/>
          <w:szCs w:val="24"/>
          <w:lang w:val="da-DK"/>
        </w:rPr>
        <w:t>Në funksion të hartimit të ofertës dhe në kushtet kur ky proces kërkon akses tek informacioni i klasifikuar që administrohet nga Autoriteti Kontraktor, operatorët ekonomikë duhet të vërtetojnë se kanë personelin që plotëson kushtet e përcaktuara për njohjen, ruajtjen, administrimin dhe transferimin e informacionit të klasifikuar.</w:t>
      </w:r>
    </w:p>
    <w:p w:rsidR="00E1720C" w:rsidRPr="00FD0D4E" w:rsidRDefault="00E1720C" w:rsidP="00E1720C">
      <w:pPr>
        <w:spacing w:after="0"/>
        <w:jc w:val="both"/>
        <w:rPr>
          <w:rFonts w:ascii="Times New Roman" w:eastAsia="Calibri" w:hAnsi="Times New Roman" w:cs="Times New Roman"/>
          <w:sz w:val="8"/>
          <w:szCs w:val="8"/>
          <w:lang w:val="da-DK"/>
        </w:rPr>
      </w:pPr>
    </w:p>
    <w:p w:rsidR="00E1720C" w:rsidRPr="00FD0D4E" w:rsidRDefault="00E1720C" w:rsidP="00E1720C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FD0D4E">
        <w:rPr>
          <w:rFonts w:ascii="Times New Roman" w:eastAsia="Calibri" w:hAnsi="Times New Roman" w:cs="Times New Roman"/>
          <w:sz w:val="24"/>
          <w:szCs w:val="24"/>
          <w:lang w:val="da-DK"/>
        </w:rPr>
        <w:t>Për këtë, ofertuesit duhet të paraqesin :</w:t>
      </w:r>
    </w:p>
    <w:p w:rsidR="00E1720C" w:rsidRPr="00FD0D4E" w:rsidRDefault="00E1720C" w:rsidP="00E1720C">
      <w:pPr>
        <w:spacing w:after="0"/>
        <w:ind w:left="720"/>
        <w:jc w:val="both"/>
        <w:rPr>
          <w:rFonts w:ascii="Times New Roman" w:eastAsia="Calibri" w:hAnsi="Times New Roman" w:cs="Times New Roman"/>
          <w:sz w:val="8"/>
          <w:szCs w:val="8"/>
          <w:lang w:val="da-DK"/>
        </w:rPr>
      </w:pPr>
    </w:p>
    <w:p w:rsidR="00E1720C" w:rsidRPr="00FD0D4E" w:rsidRDefault="00E1720C" w:rsidP="00E1720C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da-DK" w:eastAsia="it-IT"/>
        </w:rPr>
      </w:pPr>
      <w:r w:rsidRPr="00FD0D4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Dokumente/vërtetime të lëshuara nga </w:t>
      </w:r>
      <w:r w:rsidRPr="00A473D1">
        <w:rPr>
          <w:rFonts w:ascii="Times New Roman" w:eastAsia="Calibri" w:hAnsi="Times New Roman" w:cs="Times New Roman"/>
          <w:sz w:val="24"/>
          <w:szCs w:val="24"/>
          <w:lang w:val="da-DK"/>
        </w:rPr>
        <w:t>AKSIK</w:t>
      </w:r>
      <w:r w:rsidRPr="00FD0D4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 ose CSI</w:t>
      </w:r>
      <w:r w:rsidRPr="00FD0D4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FD0D4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të lëshuar në emër të ofertuesit, ku të evidentohet personeli i pajisur me CSP si më poshtë : </w:t>
      </w:r>
    </w:p>
    <w:p w:rsidR="00E1720C" w:rsidRPr="00FD0D4E" w:rsidRDefault="00E1720C" w:rsidP="00E1720C">
      <w:pPr>
        <w:spacing w:after="0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val="da-DK" w:eastAsia="it-IT"/>
        </w:rPr>
      </w:pPr>
    </w:p>
    <w:p w:rsidR="00E1720C" w:rsidRPr="00964BBC" w:rsidRDefault="00E1720C" w:rsidP="00E1720C">
      <w:pPr>
        <w:numPr>
          <w:ilvl w:val="0"/>
          <w:numId w:val="16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64BBC">
        <w:rPr>
          <w:rFonts w:ascii="Times New Roman" w:eastAsia="Calibri" w:hAnsi="Times New Roman" w:cs="Times New Roman"/>
          <w:sz w:val="24"/>
          <w:szCs w:val="24"/>
          <w:lang w:val="sq-AL"/>
        </w:rPr>
        <w:t>Administratori i shoqërisë;</w:t>
      </w:r>
    </w:p>
    <w:p w:rsidR="00E1720C" w:rsidRPr="00964BBC" w:rsidRDefault="00E1720C" w:rsidP="00E1720C">
      <w:pPr>
        <w:numPr>
          <w:ilvl w:val="0"/>
          <w:numId w:val="16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64BBC">
        <w:rPr>
          <w:rFonts w:ascii="Times New Roman" w:eastAsia="Calibri" w:hAnsi="Times New Roman" w:cs="Times New Roman"/>
          <w:sz w:val="24"/>
          <w:szCs w:val="24"/>
          <w:lang w:val="sq-AL"/>
        </w:rPr>
        <w:t>Inxhinieri elektrik</w:t>
      </w:r>
      <w:r w:rsidR="002747E3">
        <w:rPr>
          <w:rFonts w:ascii="Times New Roman" w:eastAsia="Calibri" w:hAnsi="Times New Roman" w:cs="Times New Roman"/>
          <w:sz w:val="24"/>
          <w:szCs w:val="24"/>
          <w:lang w:val="sq-AL"/>
        </w:rPr>
        <w:t>/IT.</w:t>
      </w:r>
      <w:r w:rsidRPr="00964BB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964BB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</w:p>
    <w:p w:rsidR="00E1720C" w:rsidRPr="00FD0D4E" w:rsidRDefault="00E1720C" w:rsidP="00E1720C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  <w:lang w:val="sq-AL"/>
        </w:rPr>
      </w:pPr>
    </w:p>
    <w:p w:rsidR="00E1720C" w:rsidRPr="00FD0D4E" w:rsidRDefault="00E1720C" w:rsidP="00E1720C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FD0D4E">
        <w:rPr>
          <w:rFonts w:ascii="Times New Roman" w:eastAsia="Calibri" w:hAnsi="Times New Roman" w:cs="Times New Roman"/>
          <w:sz w:val="24"/>
          <w:szCs w:val="24"/>
          <w:lang w:val="da-DK"/>
        </w:rPr>
        <w:t>Punonjësit si më sipër, janë kërkuar në funksion të përgatitjes së ofertës dhe zbatimit të kontratës pasi do të kenë akses në informacionin e klasifikuar lidhur me projektet e zbatimit,</w:t>
      </w:r>
      <w:r w:rsidRPr="00FD0D4E">
        <w:rPr>
          <w:rFonts w:ascii="Times New Roman" w:eastAsia="Calibri" w:hAnsi="Times New Roman" w:cs="Times New Roman"/>
          <w:b/>
          <w:sz w:val="24"/>
          <w:szCs w:val="24"/>
          <w:lang w:val="da-DK"/>
        </w:rPr>
        <w:t xml:space="preserve"> </w:t>
      </w:r>
      <w:r w:rsidRPr="00FD0D4E">
        <w:rPr>
          <w:rFonts w:ascii="Times New Roman" w:eastAsia="Calibri" w:hAnsi="Times New Roman" w:cs="Times New Roman"/>
          <w:sz w:val="24"/>
          <w:szCs w:val="24"/>
          <w:lang w:val="da-DK"/>
        </w:rPr>
        <w:t>preventivat e punimeve, skica, planimetri, të dhëna dhe specifikime teknike, etj.</w:t>
      </w:r>
    </w:p>
    <w:p w:rsidR="00E1720C" w:rsidRPr="00FD0D4E" w:rsidRDefault="00E1720C" w:rsidP="00E1720C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D0D4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 rast se gjatë zbatimit të kontratës, OE fitues do ti lindë nevoja për angazhimin e punonjësve të tjerë, ka detyrimin që </w:t>
      </w:r>
      <w:proofErr w:type="spellStart"/>
      <w:r w:rsidRPr="00FD0D4E">
        <w:rPr>
          <w:rFonts w:ascii="Times New Roman" w:eastAsia="Calibri" w:hAnsi="Times New Roman" w:cs="Times New Roman"/>
          <w:sz w:val="24"/>
          <w:szCs w:val="24"/>
          <w:lang w:val="sq-AL"/>
        </w:rPr>
        <w:t>aksesi</w:t>
      </w:r>
      <w:proofErr w:type="spellEnd"/>
      <w:r w:rsidRPr="00FD0D4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informacionin e klasifikuar të bëhet në përputhje me rregullat e përcaktuara në VKM nr. 542, datë 29.09.2021 “Për rregullat, procedurat dhe kërkesat për mbrojtjen e informacionit të klasifikuar gjatë prokurimit në fushën e mbrojtjes dhe të sigurisë”.</w:t>
      </w:r>
    </w:p>
    <w:p w:rsidR="00E1720C" w:rsidRPr="002747E3" w:rsidRDefault="00E1720C" w:rsidP="00E1720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16"/>
          <w:szCs w:val="16"/>
          <w:lang w:val="sq-AL" w:eastAsia="it-IT"/>
        </w:rPr>
      </w:pPr>
    </w:p>
    <w:p w:rsidR="002061E2" w:rsidRPr="002061E2" w:rsidRDefault="002061E2" w:rsidP="002061E2">
      <w:pPr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sz w:val="24"/>
          <w:szCs w:val="20"/>
          <w:lang w:val="sq-AL" w:eastAsia="it-IT"/>
        </w:rPr>
      </w:pP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Kandidatët e interesuar</w:t>
      </w:r>
      <w:r w:rsidRPr="002061E2">
        <w:rPr>
          <w:rFonts w:ascii="Times New Roman" w:eastAsia="Times New Roman" w:hAnsi="Times New Roman" w:cs="Times New Roman"/>
          <w:b/>
          <w:sz w:val="24"/>
          <w:szCs w:val="20"/>
          <w:lang w:val="sq-AL" w:eastAsia="it-IT"/>
        </w:rPr>
        <w:t xml:space="preserve"> </w:t>
      </w:r>
      <w:r w:rsidRPr="002061E2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duhet të vërtetojnë se e zhvillojnë aktivitetin e tij në fushën objekt prokurimi në përputhje me standardet e menaxhimit të cilësisë dhe sigurisë së informacionit. Për këtë duhet të paraqesë certifikatat e mëposhtme: 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:rsidR="002061E2" w:rsidRPr="002061E2" w:rsidRDefault="002061E2" w:rsidP="002061E2">
      <w:pPr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Certifikatë </w:t>
      </w:r>
      <w:r w:rsidRPr="002061E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ISO 9001:2015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mbi “Sistemet e menaxhimit te cilësisë”; </w:t>
      </w:r>
    </w:p>
    <w:p w:rsidR="002061E2" w:rsidRPr="002061E2" w:rsidRDefault="002061E2" w:rsidP="002061E2">
      <w:pPr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Certifikatë </w:t>
      </w:r>
      <w:r w:rsidRPr="002061E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ISO 27001:2013</w:t>
      </w:r>
      <w:r w:rsidRPr="002061E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“Menaxhimin e sigurisë së informacionit”.</w:t>
      </w:r>
    </w:p>
    <w:p w:rsidR="002061E2" w:rsidRPr="002061E2" w:rsidRDefault="002061E2" w:rsidP="002061E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 xml:space="preserve">Certifikatat si më sipër duhet paraqiten origjinale ose kopje të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>noterizuara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 xml:space="preserve">, të lëshuara  nga një organ i vlerësimit të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>konformitetit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>, i akredituar nga organizmi kombëtar i akreditimit ose organizma ndërkombëtarë akreditues, të njohur nga Republika e Shqipërisë.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sq-AL"/>
        </w:rPr>
      </w:pPr>
    </w:p>
    <w:p w:rsidR="002061E2" w:rsidRPr="002061E2" w:rsidRDefault="002061E2" w:rsidP="002061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Certifikatat duhet të jenë të vlefshme në kohën e zhvillimit të tenderit.</w:t>
      </w: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 w:eastAsia="x-none"/>
        </w:rPr>
      </w:pPr>
    </w:p>
    <w:p w:rsidR="002061E2" w:rsidRPr="002061E2" w:rsidRDefault="002061E2" w:rsidP="002061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Në rast të bashkimit të operatorëve ekonomik secili operator duhet ti disponojë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çertifikatat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e mësipërme. </w:t>
      </w:r>
    </w:p>
    <w:p w:rsidR="00E1720C" w:rsidRDefault="00E1720C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061E2" w:rsidRPr="002061E2" w:rsidRDefault="002061E2" w:rsidP="002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Operatorët ekonomikë të përzgjedhur dhe të ftuar për të marrë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pjësë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procedurë duhet të dorëzojë dokumentacionin në përputhje me kërkesat e përcaktuara si më sipër, në një zarf të mbyllur, jo transparent, të nënshkruar dhe vulosur nga ana e tyre. Autoriteti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do të shqyrtojë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dokumentat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dorëzuara nga operatori ekonomik dhe do të vlerësojë nëse ky dokumentacion plotëson kërkesat e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përcaktura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njoftimin e kontratës. 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</w:pPr>
      <w:r w:rsidRPr="002061E2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>Formulari i kërkesës për pjesëmarrje duhet të plotësohet sipas formatit të dokumenteve të tenderit të publikuara nga APP në seksionin Legjislacioni / Prokurime në fushën e mbrojtjes dhe sigurisë.</w:t>
      </w:r>
    </w:p>
    <w:p w:rsidR="002061E2" w:rsidRP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061E2" w:rsidRDefault="002061E2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061E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Faza 2 - Ftesa për Ofertë dhe vlerësimi</w:t>
      </w:r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Autoriteti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të dërgojë një ftesë për ofertë tek Kandidatët të cilët kanë plotësuar kërkesat për para-kualifikim duke i ftuar të dorëzojnë ofertat sipas përcaktimeve në DT dhe të specifikimeve të përcaktuara në ftesën për ofertë. Ofertat do të shqyrtohen dhe vlerësohen nga Autoriteti </w:t>
      </w:r>
      <w:proofErr w:type="spellStart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061E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të përcaktuar ofertën, fituese.</w:t>
      </w:r>
    </w:p>
    <w:p w:rsidR="002747E3" w:rsidRDefault="002747E3" w:rsidP="0020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539CD" w:rsidRDefault="00F539CD" w:rsidP="00F53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747E3" w:rsidRDefault="002747E3" w:rsidP="00F53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sectPr w:rsidR="002747E3" w:rsidSect="00514F99">
      <w:pgSz w:w="12240" w:h="15840"/>
      <w:pgMar w:top="108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358A"/>
    <w:multiLevelType w:val="hybridMultilevel"/>
    <w:tmpl w:val="8CA8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C0D"/>
    <w:multiLevelType w:val="hybridMultilevel"/>
    <w:tmpl w:val="17461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C1029"/>
    <w:multiLevelType w:val="hybridMultilevel"/>
    <w:tmpl w:val="CB9EE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B1F8D"/>
    <w:multiLevelType w:val="hybridMultilevel"/>
    <w:tmpl w:val="24D8D038"/>
    <w:lvl w:ilvl="0" w:tplc="0ADE3D12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FE67EC2">
      <w:start w:val="1"/>
      <w:numFmt w:val="lowerLetter"/>
      <w:lvlText w:val="%2)"/>
      <w:lvlJc w:val="left"/>
      <w:pPr>
        <w:ind w:left="141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 w:tplc="0D887FF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D6EB1D8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BB8951E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1362E1F4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EC6C71F0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9F16A522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9880EF02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4">
    <w:nsid w:val="218C3A9B"/>
    <w:multiLevelType w:val="hybridMultilevel"/>
    <w:tmpl w:val="1A64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5817"/>
    <w:multiLevelType w:val="hybridMultilevel"/>
    <w:tmpl w:val="8324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C65F7"/>
    <w:multiLevelType w:val="hybridMultilevel"/>
    <w:tmpl w:val="F334D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29BF"/>
    <w:multiLevelType w:val="multilevel"/>
    <w:tmpl w:val="643E20DE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  <w:i/>
      </w:rPr>
    </w:lvl>
    <w:lvl w:ilvl="1">
      <w:start w:val="9"/>
      <w:numFmt w:val="decimalZero"/>
      <w:lvlText w:val="%1.%2"/>
      <w:lvlJc w:val="left"/>
      <w:pPr>
        <w:ind w:left="1440" w:hanging="1080"/>
      </w:pPr>
      <w:rPr>
        <w:rFonts w:hint="default"/>
        <w:i/>
      </w:rPr>
    </w:lvl>
    <w:lvl w:ilvl="2">
      <w:start w:val="2021"/>
      <w:numFmt w:val="decimal"/>
      <w:lvlText w:val="%1.%2.%3"/>
      <w:lvlJc w:val="left"/>
      <w:pPr>
        <w:ind w:left="1800" w:hanging="108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8">
    <w:nsid w:val="34474D71"/>
    <w:multiLevelType w:val="multilevel"/>
    <w:tmpl w:val="80B2A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4F6E8A"/>
    <w:multiLevelType w:val="hybridMultilevel"/>
    <w:tmpl w:val="5BECE176"/>
    <w:lvl w:ilvl="0" w:tplc="F4D2D4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3A32E3"/>
    <w:multiLevelType w:val="hybridMultilevel"/>
    <w:tmpl w:val="2D800960"/>
    <w:lvl w:ilvl="0" w:tplc="7BCEFE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  <w:bCs w:val="0"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A2BAD"/>
    <w:multiLevelType w:val="hybridMultilevel"/>
    <w:tmpl w:val="E982D1B6"/>
    <w:lvl w:ilvl="0" w:tplc="0D887FF8"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87FF8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246C7"/>
    <w:multiLevelType w:val="hybridMultilevel"/>
    <w:tmpl w:val="0882E4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801D1"/>
    <w:multiLevelType w:val="multilevel"/>
    <w:tmpl w:val="836C6A4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06F66F8"/>
    <w:multiLevelType w:val="hybridMultilevel"/>
    <w:tmpl w:val="8BE8B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0F6C"/>
    <w:multiLevelType w:val="hybridMultilevel"/>
    <w:tmpl w:val="401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C7863"/>
    <w:multiLevelType w:val="hybridMultilevel"/>
    <w:tmpl w:val="5A364862"/>
    <w:lvl w:ilvl="0" w:tplc="F4D2D4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5301F"/>
    <w:multiLevelType w:val="hybridMultilevel"/>
    <w:tmpl w:val="A8FE9710"/>
    <w:lvl w:ilvl="0" w:tplc="7BCEFEAC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  <w:b w:val="0"/>
        <w:bCs w:val="0"/>
        <w:i/>
      </w:rPr>
    </w:lvl>
    <w:lvl w:ilvl="1" w:tplc="040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8">
    <w:nsid w:val="5B464316"/>
    <w:multiLevelType w:val="multilevel"/>
    <w:tmpl w:val="4702A63E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9">
    <w:nsid w:val="6196773E"/>
    <w:multiLevelType w:val="hybridMultilevel"/>
    <w:tmpl w:val="F48C4104"/>
    <w:lvl w:ilvl="0" w:tplc="A53C6F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C0C48"/>
    <w:multiLevelType w:val="hybridMultilevel"/>
    <w:tmpl w:val="F64C86D4"/>
    <w:lvl w:ilvl="0" w:tplc="E3109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1616E"/>
    <w:multiLevelType w:val="hybridMultilevel"/>
    <w:tmpl w:val="DBB413BE"/>
    <w:lvl w:ilvl="0" w:tplc="DBF28D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F93A7B"/>
    <w:multiLevelType w:val="hybridMultilevel"/>
    <w:tmpl w:val="8466C72E"/>
    <w:lvl w:ilvl="0" w:tplc="C7326F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6553B"/>
    <w:multiLevelType w:val="hybridMultilevel"/>
    <w:tmpl w:val="E2129072"/>
    <w:lvl w:ilvl="0" w:tplc="722A4A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>
    <w:nsid w:val="7EC94573"/>
    <w:multiLevelType w:val="hybridMultilevel"/>
    <w:tmpl w:val="36B40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9"/>
  </w:num>
  <w:num w:numId="5">
    <w:abstractNumId w:val="10"/>
  </w:num>
  <w:num w:numId="6">
    <w:abstractNumId w:val="17"/>
  </w:num>
  <w:num w:numId="7">
    <w:abstractNumId w:val="3"/>
  </w:num>
  <w:num w:numId="8">
    <w:abstractNumId w:val="0"/>
  </w:num>
  <w:num w:numId="9">
    <w:abstractNumId w:val="20"/>
  </w:num>
  <w:num w:numId="10">
    <w:abstractNumId w:val="7"/>
  </w:num>
  <w:num w:numId="11">
    <w:abstractNumId w:val="22"/>
  </w:num>
  <w:num w:numId="12">
    <w:abstractNumId w:val="5"/>
  </w:num>
  <w:num w:numId="13">
    <w:abstractNumId w:val="1"/>
  </w:num>
  <w:num w:numId="14">
    <w:abstractNumId w:val="4"/>
  </w:num>
  <w:num w:numId="15">
    <w:abstractNumId w:val="24"/>
  </w:num>
  <w:num w:numId="16">
    <w:abstractNumId w:val="12"/>
  </w:num>
  <w:num w:numId="17">
    <w:abstractNumId w:val="21"/>
  </w:num>
  <w:num w:numId="18">
    <w:abstractNumId w:val="18"/>
  </w:num>
  <w:num w:numId="19">
    <w:abstractNumId w:val="6"/>
  </w:num>
  <w:num w:numId="20">
    <w:abstractNumId w:val="2"/>
  </w:num>
  <w:num w:numId="21">
    <w:abstractNumId w:val="15"/>
  </w:num>
  <w:num w:numId="22">
    <w:abstractNumId w:val="19"/>
  </w:num>
  <w:num w:numId="23">
    <w:abstractNumId w:val="1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F"/>
    <w:rsid w:val="00024F26"/>
    <w:rsid w:val="00043C63"/>
    <w:rsid w:val="000730A8"/>
    <w:rsid w:val="00083FEE"/>
    <w:rsid w:val="00095FF3"/>
    <w:rsid w:val="000A627A"/>
    <w:rsid w:val="00104807"/>
    <w:rsid w:val="00121A55"/>
    <w:rsid w:val="00121EB6"/>
    <w:rsid w:val="001673C8"/>
    <w:rsid w:val="00174D37"/>
    <w:rsid w:val="001A2AD6"/>
    <w:rsid w:val="001C0CC9"/>
    <w:rsid w:val="001E63F3"/>
    <w:rsid w:val="00201589"/>
    <w:rsid w:val="002061E2"/>
    <w:rsid w:val="00246D37"/>
    <w:rsid w:val="00261642"/>
    <w:rsid w:val="0027254F"/>
    <w:rsid w:val="00273BCF"/>
    <w:rsid w:val="002747E3"/>
    <w:rsid w:val="0028377B"/>
    <w:rsid w:val="002D126C"/>
    <w:rsid w:val="002D1DE7"/>
    <w:rsid w:val="002D5155"/>
    <w:rsid w:val="00310842"/>
    <w:rsid w:val="00355264"/>
    <w:rsid w:val="00383B67"/>
    <w:rsid w:val="003C1396"/>
    <w:rsid w:val="003C698D"/>
    <w:rsid w:val="003D11BD"/>
    <w:rsid w:val="003E0FFC"/>
    <w:rsid w:val="003F68A7"/>
    <w:rsid w:val="004320F3"/>
    <w:rsid w:val="004610B9"/>
    <w:rsid w:val="00491CEA"/>
    <w:rsid w:val="004E2FE1"/>
    <w:rsid w:val="00514F99"/>
    <w:rsid w:val="0052764D"/>
    <w:rsid w:val="0053371F"/>
    <w:rsid w:val="00573EE4"/>
    <w:rsid w:val="005770FE"/>
    <w:rsid w:val="005977EC"/>
    <w:rsid w:val="005E5573"/>
    <w:rsid w:val="005E7E82"/>
    <w:rsid w:val="00621224"/>
    <w:rsid w:val="00716DC1"/>
    <w:rsid w:val="00731DB0"/>
    <w:rsid w:val="007468A7"/>
    <w:rsid w:val="00780B53"/>
    <w:rsid w:val="00790517"/>
    <w:rsid w:val="007A5CDF"/>
    <w:rsid w:val="007C6BB8"/>
    <w:rsid w:val="007D0044"/>
    <w:rsid w:val="007E4FF2"/>
    <w:rsid w:val="007E72E5"/>
    <w:rsid w:val="0081631B"/>
    <w:rsid w:val="00845A39"/>
    <w:rsid w:val="008603E5"/>
    <w:rsid w:val="0089122C"/>
    <w:rsid w:val="0089479C"/>
    <w:rsid w:val="009768BD"/>
    <w:rsid w:val="009A4921"/>
    <w:rsid w:val="009C0674"/>
    <w:rsid w:val="009D1988"/>
    <w:rsid w:val="009D2972"/>
    <w:rsid w:val="00A2132A"/>
    <w:rsid w:val="00AD4E31"/>
    <w:rsid w:val="00AE449B"/>
    <w:rsid w:val="00B31139"/>
    <w:rsid w:val="00B4069B"/>
    <w:rsid w:val="00B44237"/>
    <w:rsid w:val="00B605CF"/>
    <w:rsid w:val="00B624EF"/>
    <w:rsid w:val="00B87687"/>
    <w:rsid w:val="00BC7CF0"/>
    <w:rsid w:val="00BF5A47"/>
    <w:rsid w:val="00BF7BB9"/>
    <w:rsid w:val="00C345DB"/>
    <w:rsid w:val="00C37424"/>
    <w:rsid w:val="00C94082"/>
    <w:rsid w:val="00CA699C"/>
    <w:rsid w:val="00CE06E6"/>
    <w:rsid w:val="00D91A9D"/>
    <w:rsid w:val="00DD71EF"/>
    <w:rsid w:val="00E1720C"/>
    <w:rsid w:val="00E314C7"/>
    <w:rsid w:val="00E46E50"/>
    <w:rsid w:val="00E536CD"/>
    <w:rsid w:val="00E56F64"/>
    <w:rsid w:val="00E66BE0"/>
    <w:rsid w:val="00E91B86"/>
    <w:rsid w:val="00ED03A7"/>
    <w:rsid w:val="00EE5081"/>
    <w:rsid w:val="00EE5CF5"/>
    <w:rsid w:val="00F50D9D"/>
    <w:rsid w:val="00F539CD"/>
    <w:rsid w:val="00F72E76"/>
    <w:rsid w:val="00F72EE5"/>
    <w:rsid w:val="00F9356A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FEB26-5E4D-4698-920C-650D9105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C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prokurime@mod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pssapc</dc:creator>
  <cp:keywords/>
  <dc:description/>
  <cp:lastModifiedBy>psweb</cp:lastModifiedBy>
  <cp:revision>2</cp:revision>
  <cp:lastPrinted>2023-09-06T11:40:00Z</cp:lastPrinted>
  <dcterms:created xsi:type="dcterms:W3CDTF">2023-09-11T10:17:00Z</dcterms:created>
  <dcterms:modified xsi:type="dcterms:W3CDTF">2023-09-11T10:17:00Z</dcterms:modified>
</cp:coreProperties>
</file>