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41" w:rsidRDefault="00865B41" w:rsidP="004E3CD8">
      <w:pPr>
        <w:tabs>
          <w:tab w:val="left" w:pos="2730"/>
        </w:tabs>
        <w:spacing w:after="0" w:line="276" w:lineRule="auto"/>
        <w:jc w:val="center"/>
        <w:rPr>
          <w:rFonts w:ascii="Arial Black" w:eastAsia="Times New Roman" w:hAnsi="Arial Black" w:cs="Times New Roman"/>
          <w:b/>
          <w:sz w:val="14"/>
          <w:szCs w:val="16"/>
          <w:lang w:val="sq-AL"/>
        </w:rPr>
      </w:pPr>
      <w:bookmarkStart w:id="0" w:name="_GoBack"/>
      <w:bookmarkEnd w:id="0"/>
    </w:p>
    <w:p w:rsidR="004E3CD8" w:rsidRPr="0043350D" w:rsidRDefault="004E3CD8" w:rsidP="004E3CD8">
      <w:pPr>
        <w:tabs>
          <w:tab w:val="left" w:pos="2730"/>
        </w:tabs>
        <w:spacing w:after="0" w:line="276" w:lineRule="auto"/>
        <w:jc w:val="center"/>
        <w:rPr>
          <w:rFonts w:ascii="Times New Roman" w:eastAsia="Times New Roman" w:hAnsi="Times New Roman" w:cs="Times New Roman"/>
          <w:b/>
          <w:color w:val="FF0000"/>
          <w:sz w:val="24"/>
          <w:szCs w:val="24"/>
          <w:lang w:val="sq-AL" w:eastAsia="sq-AL"/>
        </w:rPr>
      </w:pPr>
      <w:r w:rsidRPr="0043350D">
        <w:rPr>
          <w:rFonts w:ascii="Calibri" w:eastAsia="Times New Roman" w:hAnsi="Calibri" w:cs="Calibri"/>
          <w:noProof/>
          <w:lang w:val="sq-AL" w:eastAsia="sq-AL"/>
        </w:rPr>
        <mc:AlternateContent>
          <mc:Choice Requires="wpg">
            <w:drawing>
              <wp:anchor distT="0" distB="0" distL="114300" distR="114300" simplePos="0" relativeHeight="251659264" behindDoc="0" locked="0" layoutInCell="1" allowOverlap="1">
                <wp:simplePos x="0" y="0"/>
                <wp:positionH relativeFrom="column">
                  <wp:posOffset>104471</wp:posOffset>
                </wp:positionH>
                <wp:positionV relativeFrom="paragraph">
                  <wp:posOffset>-633095</wp:posOffset>
                </wp:positionV>
                <wp:extent cx="5757545" cy="634365"/>
                <wp:effectExtent l="0" t="0" r="336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7545" cy="634365"/>
                          <a:chOff x="1605" y="1067"/>
                          <a:chExt cx="9120" cy="1037"/>
                        </a:xfrm>
                      </wpg:grpSpPr>
                      <pic:pic xmlns:pic="http://schemas.openxmlformats.org/drawingml/2006/picture">
                        <pic:nvPicPr>
                          <pic:cNvPr id="3" name="Picture 1" descr="STEMA0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11EB8" id="Group 2" o:spid="_x0000_s1026" style="position:absolute;margin-left:8.25pt;margin-top:-49.85pt;width:453.35pt;height:49.95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">
                  <v:imagedata r:id="rId8" o:title="STEMA01"/>
                  <o:lock v:ext="edit" aspectratio="f"/>
                </v:shape>
                <v:line id="Line 4" o:spid="_x0000_s1028" style="position:absolute;visibility:visible;mso-wrap-style:square" from="1605,1967" to="5681,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6582,1967" to="10725,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Pr="0043350D">
        <w:rPr>
          <w:rFonts w:ascii="Arial Black" w:eastAsia="Times New Roman" w:hAnsi="Arial Black" w:cs="Times New Roman"/>
          <w:b/>
          <w:sz w:val="14"/>
          <w:szCs w:val="16"/>
          <w:lang w:val="sq-AL"/>
        </w:rPr>
        <w:t>R E P U B L I K A   E  S H Q I P Ë R I S Ë</w:t>
      </w:r>
    </w:p>
    <w:p w:rsidR="004E3CD8" w:rsidRPr="0043350D" w:rsidRDefault="004E3CD8" w:rsidP="004E3CD8">
      <w:pPr>
        <w:tabs>
          <w:tab w:val="left" w:pos="2730"/>
        </w:tabs>
        <w:spacing w:after="0" w:line="240" w:lineRule="auto"/>
        <w:jc w:val="center"/>
        <w:rPr>
          <w:rFonts w:ascii="Times New Roman" w:eastAsia="Times New Roman" w:hAnsi="Times New Roman" w:cs="Times New Roman"/>
          <w:b/>
          <w:sz w:val="24"/>
          <w:szCs w:val="24"/>
          <w:lang w:val="sq-AL" w:eastAsia="sq-AL"/>
        </w:rPr>
      </w:pPr>
      <w:r w:rsidRPr="0043350D">
        <w:rPr>
          <w:rFonts w:ascii="Times New Roman" w:eastAsia="Times New Roman" w:hAnsi="Times New Roman" w:cs="Times New Roman"/>
          <w:b/>
          <w:sz w:val="24"/>
          <w:szCs w:val="24"/>
          <w:lang w:val="sq-AL" w:eastAsia="sq-AL"/>
        </w:rPr>
        <w:t>MINISTRIA E MBROJTJES</w:t>
      </w:r>
      <w:r w:rsidRPr="0043350D">
        <w:rPr>
          <w:rFonts w:ascii="Times New Roman" w:eastAsia="Times New Roman" w:hAnsi="Times New Roman" w:cs="Times New Roman"/>
          <w:b/>
          <w:caps/>
          <w:sz w:val="23"/>
          <w:szCs w:val="23"/>
          <w:lang w:val="sq-AL" w:eastAsia="sq-AL"/>
        </w:rPr>
        <w:t xml:space="preserve">   </w:t>
      </w:r>
    </w:p>
    <w:p w:rsidR="003A6B28" w:rsidRPr="0043350D" w:rsidRDefault="004E3CD8" w:rsidP="004E3CD8">
      <w:pPr>
        <w:autoSpaceDE w:val="0"/>
        <w:autoSpaceDN w:val="0"/>
        <w:adjustRightInd w:val="0"/>
        <w:spacing w:after="0" w:line="240" w:lineRule="auto"/>
        <w:jc w:val="center"/>
        <w:rPr>
          <w:rFonts w:ascii="Times New Roman" w:eastAsia="Times New Roman" w:hAnsi="Times New Roman" w:cs="Times New Roman"/>
          <w:b/>
          <w:lang w:val="de-DE"/>
        </w:rPr>
      </w:pPr>
      <w:r w:rsidRPr="0043350D">
        <w:rPr>
          <w:rFonts w:ascii="Times New Roman" w:eastAsia="Times New Roman" w:hAnsi="Times New Roman" w:cs="Times New Roman"/>
          <w:b/>
          <w:lang w:val="de-DE"/>
        </w:rPr>
        <w:t>NJËSIA E PROKURIMIT</w:t>
      </w:r>
    </w:p>
    <w:p w:rsidR="007E428C" w:rsidRPr="0043350D" w:rsidRDefault="007E428C" w:rsidP="004E3CD8">
      <w:pPr>
        <w:autoSpaceDE w:val="0"/>
        <w:autoSpaceDN w:val="0"/>
        <w:adjustRightInd w:val="0"/>
        <w:spacing w:after="0" w:line="240" w:lineRule="auto"/>
        <w:jc w:val="center"/>
        <w:rPr>
          <w:rFonts w:ascii="Times New Roman" w:eastAsia="Times New Roman" w:hAnsi="Times New Roman" w:cs="Times New Roman"/>
          <w:b/>
          <w:lang w:val="de-DE"/>
        </w:rPr>
      </w:pPr>
    </w:p>
    <w:p w:rsidR="004E3CD8" w:rsidRPr="0043350D" w:rsidRDefault="004E3CD8" w:rsidP="004E3CD8">
      <w:pPr>
        <w:autoSpaceDE w:val="0"/>
        <w:autoSpaceDN w:val="0"/>
        <w:adjustRightInd w:val="0"/>
        <w:spacing w:after="0" w:line="240" w:lineRule="auto"/>
        <w:jc w:val="center"/>
        <w:rPr>
          <w:rFonts w:ascii="Times New Roman" w:eastAsia="Times New Roman" w:hAnsi="Times New Roman" w:cs="Times New Roman"/>
          <w:b/>
          <w:lang w:val="de-DE"/>
        </w:rPr>
      </w:pPr>
    </w:p>
    <w:p w:rsidR="004E3CD8" w:rsidRPr="0043350D" w:rsidRDefault="004E3CD8" w:rsidP="004E3CD8">
      <w:pPr>
        <w:tabs>
          <w:tab w:val="center" w:pos="4680"/>
        </w:tabs>
        <w:spacing w:after="0" w:line="240" w:lineRule="auto"/>
        <w:jc w:val="both"/>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Nr.________ Prot.</w:t>
      </w:r>
      <w:r w:rsidRPr="0043350D">
        <w:rPr>
          <w:rFonts w:ascii="Times New Roman" w:eastAsia="Times New Roman" w:hAnsi="Times New Roman" w:cs="Times New Roman"/>
          <w:sz w:val="24"/>
          <w:szCs w:val="24"/>
          <w:lang w:val="sq-AL"/>
        </w:rPr>
        <w:tab/>
      </w:r>
      <w:r w:rsidRPr="0043350D">
        <w:rPr>
          <w:rFonts w:ascii="Times New Roman" w:eastAsia="Times New Roman" w:hAnsi="Times New Roman" w:cs="Times New Roman"/>
          <w:sz w:val="24"/>
          <w:szCs w:val="24"/>
          <w:lang w:val="sq-AL"/>
        </w:rPr>
        <w:tab/>
      </w:r>
      <w:r w:rsidRPr="0043350D">
        <w:rPr>
          <w:rFonts w:ascii="Times New Roman" w:eastAsia="Times New Roman" w:hAnsi="Times New Roman" w:cs="Times New Roman"/>
          <w:sz w:val="24"/>
          <w:szCs w:val="24"/>
          <w:lang w:val="sq-AL"/>
        </w:rPr>
        <w:tab/>
      </w:r>
      <w:r w:rsidRPr="0043350D">
        <w:rPr>
          <w:rFonts w:ascii="Times New Roman" w:eastAsia="Times New Roman" w:hAnsi="Times New Roman" w:cs="Times New Roman"/>
          <w:sz w:val="24"/>
          <w:szCs w:val="24"/>
          <w:lang w:val="sq-AL"/>
        </w:rPr>
        <w:tab/>
        <w:t xml:space="preserve">       Tiranë, më ___.___.2025</w:t>
      </w:r>
    </w:p>
    <w:p w:rsidR="004E3CD8" w:rsidRPr="0043350D" w:rsidRDefault="004E3CD8" w:rsidP="004E3CD8">
      <w:pPr>
        <w:autoSpaceDE w:val="0"/>
        <w:autoSpaceDN w:val="0"/>
        <w:adjustRightInd w:val="0"/>
        <w:spacing w:after="0" w:line="240" w:lineRule="auto"/>
        <w:jc w:val="center"/>
        <w:rPr>
          <w:rFonts w:ascii="Times New Roman" w:eastAsia="Times New Roman" w:hAnsi="Times New Roman" w:cs="Times New Roman"/>
          <w:b/>
          <w:lang w:val="de-DE"/>
        </w:rPr>
      </w:pPr>
    </w:p>
    <w:p w:rsidR="004E3CD8" w:rsidRPr="0043350D" w:rsidRDefault="004E3CD8" w:rsidP="004E3CD8">
      <w:pPr>
        <w:autoSpaceDE w:val="0"/>
        <w:autoSpaceDN w:val="0"/>
        <w:adjustRightInd w:val="0"/>
        <w:spacing w:after="0" w:line="240" w:lineRule="auto"/>
        <w:jc w:val="center"/>
        <w:rPr>
          <w:rFonts w:ascii="Times New Roman" w:eastAsia="Times New Roman" w:hAnsi="Times New Roman" w:cs="Times New Roman"/>
          <w:b/>
          <w:sz w:val="16"/>
          <w:szCs w:val="16"/>
          <w:lang w:val="de-DE"/>
        </w:rPr>
      </w:pPr>
    </w:p>
    <w:p w:rsidR="003A6B28" w:rsidRPr="0043350D" w:rsidRDefault="003A6B28" w:rsidP="004E3CD8">
      <w:pPr>
        <w:spacing w:after="80" w:line="276" w:lineRule="auto"/>
        <w:jc w:val="center"/>
        <w:rPr>
          <w:rFonts w:ascii="Times New Roman" w:eastAsia="Times New Roman" w:hAnsi="Times New Roman" w:cs="Times New Roman"/>
          <w:b/>
          <w:sz w:val="24"/>
          <w:szCs w:val="24"/>
          <w:lang w:val="de-DE" w:eastAsia="it-IT"/>
        </w:rPr>
      </w:pPr>
      <w:r w:rsidRPr="0043350D">
        <w:rPr>
          <w:rFonts w:ascii="Times New Roman" w:eastAsia="Times New Roman" w:hAnsi="Times New Roman" w:cs="Times New Roman"/>
          <w:b/>
          <w:bCs/>
          <w:sz w:val="24"/>
          <w:szCs w:val="24"/>
          <w:lang w:val="it-IT"/>
        </w:rPr>
        <w:t>NJOFTIMI I KONTRATËS QE PUBLIKOHET NË BULETININ E NJOFTIMEVE PUBLIKE DHE NË FAQEN ZYRTARE TË AUTORITETIT KONTRAKTOR</w:t>
      </w:r>
    </w:p>
    <w:p w:rsidR="003A6B28" w:rsidRPr="0043350D" w:rsidRDefault="003A6B28" w:rsidP="004E3CD8">
      <w:pPr>
        <w:pStyle w:val="NoSpacing"/>
        <w:rPr>
          <w:sz w:val="12"/>
          <w:szCs w:val="12"/>
          <w:lang w:val="fr-FR"/>
        </w:rPr>
      </w:pPr>
    </w:p>
    <w:p w:rsidR="003A6B28" w:rsidRPr="0043350D" w:rsidRDefault="004E3CD8" w:rsidP="004E3CD8">
      <w:pPr>
        <w:spacing w:after="80" w:line="240" w:lineRule="auto"/>
        <w:rPr>
          <w:rFonts w:ascii="Times New Roman" w:eastAsia="Times New Roman" w:hAnsi="Times New Roman" w:cs="Times New Roman"/>
          <w:b/>
          <w:bCs/>
          <w:sz w:val="24"/>
          <w:szCs w:val="24"/>
          <w:u w:val="single"/>
          <w:lang w:val="it-IT"/>
        </w:rPr>
      </w:pPr>
      <w:r w:rsidRPr="0043350D">
        <w:rPr>
          <w:rFonts w:ascii="Times New Roman" w:eastAsia="Times New Roman" w:hAnsi="Times New Roman" w:cs="Times New Roman"/>
          <w:b/>
          <w:bCs/>
          <w:i/>
          <w:sz w:val="24"/>
          <w:szCs w:val="24"/>
          <w:lang w:val="it-IT"/>
        </w:rPr>
        <w:t>Seksioni 1</w:t>
      </w:r>
      <w:r w:rsidRPr="0043350D">
        <w:rPr>
          <w:rFonts w:ascii="Times New Roman" w:eastAsia="Times New Roman" w:hAnsi="Times New Roman" w:cs="Times New Roman"/>
          <w:b/>
          <w:bCs/>
          <w:sz w:val="24"/>
          <w:szCs w:val="24"/>
          <w:lang w:val="it-IT"/>
        </w:rPr>
        <w:t xml:space="preserve"> </w:t>
      </w:r>
      <w:r w:rsidR="00625AEE" w:rsidRPr="0043350D">
        <w:rPr>
          <w:rFonts w:ascii="Times New Roman" w:eastAsia="Times New Roman" w:hAnsi="Times New Roman" w:cs="Times New Roman"/>
          <w:b/>
          <w:bCs/>
          <w:sz w:val="24"/>
          <w:szCs w:val="24"/>
          <w:lang w:val="it-IT"/>
        </w:rPr>
        <w:t xml:space="preserve"> </w:t>
      </w:r>
      <w:r w:rsidR="003A6B28" w:rsidRPr="0043350D">
        <w:rPr>
          <w:rFonts w:ascii="Times New Roman" w:eastAsia="Times New Roman" w:hAnsi="Times New Roman" w:cs="Times New Roman"/>
          <w:b/>
          <w:bCs/>
          <w:sz w:val="24"/>
          <w:szCs w:val="24"/>
          <w:u w:val="single"/>
          <w:lang w:val="it-IT"/>
        </w:rPr>
        <w:t>Autoriteti Kontraktor</w:t>
      </w:r>
      <w:r w:rsidRPr="0043350D">
        <w:rPr>
          <w:rFonts w:ascii="Times New Roman" w:eastAsia="Times New Roman" w:hAnsi="Times New Roman" w:cs="Times New Roman"/>
          <w:b/>
          <w:bCs/>
          <w:sz w:val="24"/>
          <w:szCs w:val="24"/>
          <w:u w:val="single"/>
          <w:lang w:val="it-IT"/>
        </w:rPr>
        <w:t xml:space="preserve"> </w:t>
      </w:r>
    </w:p>
    <w:p w:rsidR="003A6B28" w:rsidRPr="0043350D" w:rsidRDefault="003A6B28" w:rsidP="004E3CD8">
      <w:pPr>
        <w:pStyle w:val="NoSpacing"/>
        <w:rPr>
          <w:sz w:val="16"/>
          <w:szCs w:val="16"/>
          <w:lang w:val="it-IT"/>
        </w:rPr>
      </w:pPr>
    </w:p>
    <w:p w:rsidR="003A6B28" w:rsidRPr="0043350D" w:rsidRDefault="003A6B28" w:rsidP="003A6B28">
      <w:pPr>
        <w:spacing w:after="80" w:line="240" w:lineRule="auto"/>
        <w:rPr>
          <w:rFonts w:ascii="Times New Roman" w:eastAsia="Times New Roman" w:hAnsi="Times New Roman" w:cs="Times New Roman"/>
          <w:b/>
          <w:sz w:val="24"/>
          <w:szCs w:val="24"/>
          <w:lang w:val="de-DE"/>
        </w:rPr>
      </w:pPr>
      <w:r w:rsidRPr="0043350D">
        <w:rPr>
          <w:rFonts w:ascii="Times New Roman" w:eastAsia="Times New Roman" w:hAnsi="Times New Roman" w:cs="Times New Roman"/>
          <w:b/>
          <w:bCs/>
          <w:sz w:val="24"/>
          <w:szCs w:val="24"/>
          <w:lang w:val="de-DE"/>
        </w:rPr>
        <w:t>1.1</w:t>
      </w:r>
      <w:r w:rsidRPr="0043350D">
        <w:rPr>
          <w:rFonts w:ascii="Times New Roman" w:eastAsia="Times New Roman" w:hAnsi="Times New Roman" w:cs="Times New Roman"/>
          <w:b/>
          <w:bCs/>
          <w:sz w:val="24"/>
          <w:szCs w:val="24"/>
          <w:lang w:val="de-DE"/>
        </w:rPr>
        <w:tab/>
        <w:t>Emri dhe adresa e autoritetit kontraktor</w:t>
      </w:r>
      <w:r w:rsidR="004E3CD8" w:rsidRPr="0043350D">
        <w:rPr>
          <w:rFonts w:ascii="Times New Roman" w:eastAsia="Times New Roman" w:hAnsi="Times New Roman" w:cs="Times New Roman"/>
          <w:b/>
          <w:bCs/>
          <w:sz w:val="24"/>
          <w:szCs w:val="24"/>
          <w:lang w:val="de-DE"/>
        </w:rPr>
        <w:t xml:space="preserve"> :</w:t>
      </w:r>
    </w:p>
    <w:p w:rsidR="004E3CD8" w:rsidRPr="0043350D" w:rsidRDefault="004E3CD8" w:rsidP="004E3CD8">
      <w:pPr>
        <w:spacing w:after="80" w:line="240" w:lineRule="auto"/>
        <w:jc w:val="both"/>
        <w:rPr>
          <w:rFonts w:ascii="Times New Roman" w:eastAsia="Times New Roman" w:hAnsi="Times New Roman" w:cs="Times New Roman"/>
          <w:bCs/>
          <w:sz w:val="24"/>
          <w:szCs w:val="24"/>
          <w:lang w:val="it-IT"/>
        </w:rPr>
      </w:pPr>
      <w:r w:rsidRPr="0043350D">
        <w:rPr>
          <w:rFonts w:ascii="Times New Roman" w:eastAsia="Times New Roman" w:hAnsi="Times New Roman" w:cs="Times New Roman"/>
          <w:bCs/>
          <w:sz w:val="24"/>
          <w:szCs w:val="24"/>
          <w:lang w:val="it-IT"/>
        </w:rPr>
        <w:t xml:space="preserve">Emri: </w:t>
      </w:r>
      <w:r w:rsidRPr="0043350D">
        <w:rPr>
          <w:rFonts w:ascii="Times New Roman" w:eastAsia="Times New Roman" w:hAnsi="Times New Roman" w:cs="Times New Roman"/>
          <w:bCs/>
          <w:sz w:val="24"/>
          <w:szCs w:val="24"/>
          <w:lang w:val="it-IT"/>
        </w:rPr>
        <w:tab/>
      </w:r>
      <w:r w:rsidRPr="0043350D">
        <w:rPr>
          <w:rFonts w:ascii="Times New Roman" w:eastAsia="Times New Roman" w:hAnsi="Times New Roman" w:cs="Times New Roman"/>
          <w:bCs/>
          <w:sz w:val="24"/>
          <w:szCs w:val="24"/>
          <w:lang w:val="it-IT"/>
        </w:rPr>
        <w:tab/>
      </w:r>
      <w:r w:rsidRPr="0043350D">
        <w:rPr>
          <w:rFonts w:ascii="Times New Roman" w:eastAsia="Times New Roman" w:hAnsi="Times New Roman" w:cs="Times New Roman"/>
          <w:bCs/>
          <w:sz w:val="24"/>
          <w:szCs w:val="24"/>
          <w:lang w:val="it-IT"/>
        </w:rPr>
        <w:tab/>
        <w:t>Ministria e Mbrojtjes</w:t>
      </w:r>
    </w:p>
    <w:p w:rsidR="004E3CD8" w:rsidRPr="0043350D" w:rsidRDefault="004E3CD8" w:rsidP="004E3CD8">
      <w:pPr>
        <w:spacing w:after="80" w:line="240" w:lineRule="auto"/>
        <w:jc w:val="both"/>
        <w:rPr>
          <w:rFonts w:ascii="Times New Roman" w:eastAsia="Times New Roman" w:hAnsi="Times New Roman" w:cs="Times New Roman"/>
          <w:bCs/>
          <w:sz w:val="24"/>
          <w:szCs w:val="24"/>
          <w:lang w:val="it-IT"/>
        </w:rPr>
      </w:pPr>
      <w:r w:rsidRPr="0043350D">
        <w:rPr>
          <w:rFonts w:ascii="Times New Roman" w:eastAsia="Times New Roman" w:hAnsi="Times New Roman" w:cs="Times New Roman"/>
          <w:bCs/>
          <w:sz w:val="24"/>
          <w:szCs w:val="24"/>
          <w:lang w:val="it-IT"/>
        </w:rPr>
        <w:t>Adresa:</w:t>
      </w:r>
      <w:r w:rsidRPr="0043350D">
        <w:rPr>
          <w:rFonts w:ascii="Times New Roman" w:eastAsia="Times New Roman" w:hAnsi="Times New Roman" w:cs="Times New Roman"/>
          <w:bCs/>
          <w:sz w:val="24"/>
          <w:szCs w:val="24"/>
          <w:lang w:val="it-IT"/>
        </w:rPr>
        <w:tab/>
      </w:r>
      <w:r w:rsidRPr="0043350D">
        <w:rPr>
          <w:rFonts w:ascii="Times New Roman" w:eastAsia="Times New Roman" w:hAnsi="Times New Roman" w:cs="Times New Roman"/>
          <w:bCs/>
          <w:sz w:val="24"/>
          <w:szCs w:val="24"/>
          <w:lang w:val="it-IT"/>
        </w:rPr>
        <w:tab/>
        <w:t>Rr. e Dibrës, ish - Shkolla e Bashkuar, Tiranë</w:t>
      </w:r>
    </w:p>
    <w:p w:rsidR="004E3CD8" w:rsidRPr="0043350D" w:rsidRDefault="004E3CD8" w:rsidP="004E3CD8">
      <w:pPr>
        <w:spacing w:after="80" w:line="240" w:lineRule="auto"/>
        <w:jc w:val="both"/>
        <w:rPr>
          <w:rFonts w:ascii="Times New Roman" w:eastAsia="Times New Roman" w:hAnsi="Times New Roman" w:cs="Times New Roman"/>
          <w:bCs/>
          <w:sz w:val="24"/>
          <w:szCs w:val="24"/>
        </w:rPr>
      </w:pPr>
      <w:r w:rsidRPr="0043350D">
        <w:rPr>
          <w:rFonts w:ascii="Times New Roman" w:eastAsia="Times New Roman" w:hAnsi="Times New Roman" w:cs="Times New Roman"/>
          <w:bCs/>
          <w:sz w:val="24"/>
          <w:szCs w:val="24"/>
        </w:rPr>
        <w:t>Tel/Faks:</w:t>
      </w:r>
      <w:r w:rsidRPr="0043350D">
        <w:rPr>
          <w:rFonts w:ascii="Times New Roman" w:eastAsia="Times New Roman" w:hAnsi="Times New Roman" w:cs="Times New Roman"/>
          <w:bCs/>
          <w:sz w:val="24"/>
          <w:szCs w:val="24"/>
        </w:rPr>
        <w:tab/>
      </w:r>
      <w:r w:rsidRPr="0043350D">
        <w:rPr>
          <w:rFonts w:ascii="Times New Roman" w:eastAsia="Times New Roman" w:hAnsi="Times New Roman" w:cs="Times New Roman"/>
          <w:bCs/>
          <w:sz w:val="24"/>
          <w:szCs w:val="24"/>
        </w:rPr>
        <w:tab/>
        <w:t>042 226 601/2/3 1320, 1095</w:t>
      </w:r>
    </w:p>
    <w:p w:rsidR="004E3CD8" w:rsidRPr="0043350D" w:rsidRDefault="004E3CD8" w:rsidP="004E3CD8">
      <w:pPr>
        <w:spacing w:after="80" w:line="240" w:lineRule="auto"/>
        <w:jc w:val="both"/>
        <w:rPr>
          <w:rFonts w:ascii="Times New Roman" w:eastAsia="Times New Roman" w:hAnsi="Times New Roman" w:cs="Times New Roman"/>
          <w:bCs/>
          <w:sz w:val="24"/>
          <w:szCs w:val="24"/>
        </w:rPr>
      </w:pPr>
      <w:r w:rsidRPr="0043350D">
        <w:rPr>
          <w:rFonts w:ascii="Times New Roman" w:eastAsia="Times New Roman" w:hAnsi="Times New Roman" w:cs="Times New Roman"/>
          <w:bCs/>
          <w:sz w:val="24"/>
          <w:szCs w:val="24"/>
        </w:rPr>
        <w:t>E-mail:</w:t>
      </w:r>
      <w:r w:rsidRPr="0043350D">
        <w:rPr>
          <w:rFonts w:ascii="Times New Roman" w:eastAsia="Times New Roman" w:hAnsi="Times New Roman" w:cs="Times New Roman"/>
          <w:bCs/>
          <w:sz w:val="24"/>
          <w:szCs w:val="24"/>
        </w:rPr>
        <w:tab/>
      </w:r>
      <w:r w:rsidRPr="0043350D">
        <w:rPr>
          <w:rFonts w:ascii="Times New Roman" w:eastAsia="Times New Roman" w:hAnsi="Times New Roman" w:cs="Times New Roman"/>
          <w:bCs/>
          <w:sz w:val="24"/>
          <w:szCs w:val="24"/>
        </w:rPr>
        <w:tab/>
      </w:r>
      <w:r w:rsidRPr="0043350D">
        <w:rPr>
          <w:rFonts w:ascii="Times New Roman" w:eastAsia="Times New Roman" w:hAnsi="Times New Roman" w:cs="Times New Roman"/>
          <w:bCs/>
          <w:sz w:val="24"/>
          <w:szCs w:val="24"/>
        </w:rPr>
        <w:tab/>
      </w:r>
      <w:hyperlink r:id="rId9" w:history="1">
        <w:r w:rsidRPr="0043350D">
          <w:rPr>
            <w:rFonts w:ascii="Times New Roman" w:eastAsia="Calibri" w:hAnsi="Times New Roman" w:cs="Times New Roman"/>
            <w:bCs/>
            <w:color w:val="0000FF"/>
            <w:sz w:val="24"/>
            <w:szCs w:val="24"/>
            <w:u w:val="single"/>
            <w:lang w:val="sq-AL"/>
          </w:rPr>
          <w:t>sekprokurime@mod.gov.al</w:t>
        </w:r>
      </w:hyperlink>
    </w:p>
    <w:p w:rsidR="004E3CD8" w:rsidRPr="0043350D" w:rsidRDefault="004E3CD8" w:rsidP="004E3CD8">
      <w:pPr>
        <w:spacing w:after="0" w:line="240" w:lineRule="auto"/>
        <w:jc w:val="both"/>
        <w:rPr>
          <w:rFonts w:ascii="Times New Roman" w:eastAsia="Times New Roman" w:hAnsi="Times New Roman" w:cs="Times New Roman"/>
          <w:bCs/>
          <w:sz w:val="24"/>
          <w:szCs w:val="24"/>
        </w:rPr>
      </w:pPr>
      <w:r w:rsidRPr="0043350D">
        <w:rPr>
          <w:rFonts w:ascii="Times New Roman" w:eastAsia="Times New Roman" w:hAnsi="Times New Roman" w:cs="Times New Roman"/>
          <w:bCs/>
          <w:sz w:val="24"/>
          <w:szCs w:val="24"/>
        </w:rPr>
        <w:t>Faqja në internet:</w:t>
      </w:r>
      <w:r w:rsidRPr="0043350D">
        <w:rPr>
          <w:rFonts w:ascii="Times New Roman" w:eastAsia="Times New Roman" w:hAnsi="Times New Roman" w:cs="Times New Roman"/>
          <w:bCs/>
          <w:sz w:val="24"/>
          <w:szCs w:val="24"/>
        </w:rPr>
        <w:tab/>
      </w:r>
      <w:hyperlink r:id="rId10" w:history="1">
        <w:r w:rsidRPr="0043350D">
          <w:rPr>
            <w:rFonts w:ascii="Times New Roman" w:eastAsia="Times New Roman" w:hAnsi="Times New Roman" w:cs="Times New Roman"/>
            <w:bCs/>
            <w:color w:val="0000FF"/>
            <w:sz w:val="24"/>
            <w:szCs w:val="24"/>
            <w:u w:val="single"/>
          </w:rPr>
          <w:t>http://www.mod.gov.al</w:t>
        </w:r>
      </w:hyperlink>
      <w:r w:rsidRPr="0043350D">
        <w:rPr>
          <w:rFonts w:ascii="Times New Roman" w:eastAsia="Times New Roman" w:hAnsi="Times New Roman" w:cs="Times New Roman"/>
          <w:bCs/>
          <w:sz w:val="24"/>
          <w:szCs w:val="24"/>
        </w:rPr>
        <w:t xml:space="preserve"> </w:t>
      </w:r>
    </w:p>
    <w:p w:rsidR="003A6B28" w:rsidRPr="0043350D" w:rsidRDefault="003A6B28" w:rsidP="004E3CD8">
      <w:pPr>
        <w:pStyle w:val="NoSpacing"/>
        <w:rPr>
          <w:sz w:val="16"/>
          <w:szCs w:val="16"/>
          <w:lang w:val="it-IT"/>
        </w:rPr>
      </w:pPr>
    </w:p>
    <w:p w:rsidR="003A6B28" w:rsidRPr="0043350D" w:rsidRDefault="003A6B28" w:rsidP="003A6B28">
      <w:pPr>
        <w:spacing w:after="80" w:line="240" w:lineRule="auto"/>
        <w:rPr>
          <w:rFonts w:ascii="Times New Roman" w:eastAsia="Times New Roman" w:hAnsi="Times New Roman" w:cs="Times New Roman"/>
          <w:b/>
          <w:bCs/>
          <w:sz w:val="24"/>
          <w:szCs w:val="24"/>
          <w:lang w:val="da-DK"/>
        </w:rPr>
      </w:pPr>
      <w:r w:rsidRPr="0043350D">
        <w:rPr>
          <w:rFonts w:ascii="Times New Roman" w:eastAsia="Times New Roman" w:hAnsi="Times New Roman" w:cs="Times New Roman"/>
          <w:b/>
          <w:sz w:val="24"/>
          <w:szCs w:val="24"/>
          <w:lang w:val="da-DK"/>
        </w:rPr>
        <w:t>1.2</w:t>
      </w:r>
      <w:r w:rsidRPr="0043350D">
        <w:rPr>
          <w:rFonts w:ascii="Times New Roman" w:eastAsia="Times New Roman" w:hAnsi="Times New Roman" w:cs="Times New Roman"/>
          <w:b/>
          <w:sz w:val="24"/>
          <w:szCs w:val="24"/>
          <w:lang w:val="da-DK"/>
        </w:rPr>
        <w:tab/>
        <w:t>Lloji i autoritetit kontraktor</w:t>
      </w:r>
      <w:r w:rsidR="004E3CD8" w:rsidRPr="0043350D">
        <w:rPr>
          <w:rFonts w:ascii="Times New Roman" w:eastAsia="Times New Roman" w:hAnsi="Times New Roman" w:cs="Times New Roman"/>
          <w:b/>
          <w:sz w:val="24"/>
          <w:szCs w:val="24"/>
          <w:lang w:val="da-DK"/>
        </w:rPr>
        <w:t xml:space="preserve"> </w:t>
      </w:r>
      <w:r w:rsidRPr="0043350D">
        <w:rPr>
          <w:rFonts w:ascii="Times New Roman" w:eastAsia="Times New Roman" w:hAnsi="Times New Roman" w:cs="Times New Roman"/>
          <w:b/>
          <w:sz w:val="24"/>
          <w:szCs w:val="24"/>
          <w:lang w:val="da-DK"/>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3A6B28" w:rsidRPr="0043350D" w:rsidTr="004E3CD8">
        <w:trPr>
          <w:jc w:val="center"/>
        </w:trPr>
        <w:tc>
          <w:tcPr>
            <w:tcW w:w="4390" w:type="dxa"/>
          </w:tcPr>
          <w:p w:rsidR="003A6B28" w:rsidRPr="0043350D" w:rsidRDefault="003A6B28" w:rsidP="003A6B28">
            <w:pPr>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lang w:val="da-DK"/>
              </w:rPr>
              <w:t>Institucion qëndror</w:t>
            </w:r>
          </w:p>
        </w:tc>
        <w:tc>
          <w:tcPr>
            <w:tcW w:w="4390" w:type="dxa"/>
          </w:tcPr>
          <w:p w:rsidR="003A6B28" w:rsidRPr="0043350D" w:rsidRDefault="003A6B28"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Institucion i pavarur</w:t>
            </w:r>
          </w:p>
        </w:tc>
      </w:tr>
      <w:tr w:rsidR="003A6B28" w:rsidRPr="0043350D" w:rsidTr="004E3CD8">
        <w:trPr>
          <w:jc w:val="center"/>
        </w:trPr>
        <w:tc>
          <w:tcPr>
            <w:tcW w:w="4390" w:type="dxa"/>
          </w:tcPr>
          <w:p w:rsidR="003A6B28" w:rsidRPr="0043350D" w:rsidRDefault="004E3CD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X</w:t>
            </w:r>
          </w:p>
        </w:tc>
        <w:tc>
          <w:tcPr>
            <w:tcW w:w="4390" w:type="dxa"/>
          </w:tcPr>
          <w:p w:rsidR="003A6B28" w:rsidRPr="0043350D" w:rsidRDefault="003A6B2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r>
      <w:tr w:rsidR="003A6B28" w:rsidRPr="0043350D" w:rsidTr="004E3CD8">
        <w:trPr>
          <w:jc w:val="center"/>
        </w:trPr>
        <w:tc>
          <w:tcPr>
            <w:tcW w:w="4390" w:type="dxa"/>
          </w:tcPr>
          <w:p w:rsidR="003A6B28" w:rsidRPr="0043350D" w:rsidRDefault="003A6B28"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Njësi  e qeverisjes vendore</w:t>
            </w:r>
          </w:p>
        </w:tc>
        <w:tc>
          <w:tcPr>
            <w:tcW w:w="4390" w:type="dxa"/>
          </w:tcPr>
          <w:p w:rsidR="003A6B28" w:rsidRPr="0043350D" w:rsidRDefault="003A6B28"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Tjetër</w:t>
            </w:r>
          </w:p>
        </w:tc>
      </w:tr>
      <w:tr w:rsidR="003A6B28" w:rsidRPr="0043350D" w:rsidTr="004E3CD8">
        <w:trPr>
          <w:jc w:val="center"/>
        </w:trPr>
        <w:tc>
          <w:tcPr>
            <w:tcW w:w="4390" w:type="dxa"/>
          </w:tcPr>
          <w:p w:rsidR="003A6B28" w:rsidRPr="0043350D" w:rsidRDefault="003A6B2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c>
          <w:tcPr>
            <w:tcW w:w="4390" w:type="dxa"/>
          </w:tcPr>
          <w:p w:rsidR="003A6B28" w:rsidRPr="0043350D" w:rsidRDefault="003A6B2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r>
    </w:tbl>
    <w:p w:rsidR="003A6B28" w:rsidRPr="0043350D" w:rsidRDefault="003A6B28" w:rsidP="003A6B28">
      <w:pPr>
        <w:spacing w:after="80" w:line="240" w:lineRule="auto"/>
        <w:jc w:val="both"/>
        <w:rPr>
          <w:rFonts w:ascii="Times New Roman" w:eastAsia="Times New Roman" w:hAnsi="Times New Roman" w:cs="Times New Roman"/>
          <w:b/>
          <w:bCs/>
          <w:sz w:val="16"/>
          <w:szCs w:val="16"/>
        </w:rPr>
      </w:pPr>
    </w:p>
    <w:p w:rsidR="003A6B28" w:rsidRPr="0043350D" w:rsidRDefault="003A6B28" w:rsidP="0044070E">
      <w:pPr>
        <w:spacing w:after="80" w:line="276" w:lineRule="auto"/>
        <w:jc w:val="both"/>
        <w:rPr>
          <w:rFonts w:ascii="Times New Roman" w:eastAsia="Times New Roman" w:hAnsi="Times New Roman" w:cs="Times New Roman"/>
          <w:b/>
          <w:bCs/>
          <w:sz w:val="24"/>
          <w:szCs w:val="24"/>
        </w:rPr>
      </w:pPr>
      <w:r w:rsidRPr="0043350D">
        <w:rPr>
          <w:rFonts w:ascii="Times New Roman" w:eastAsia="Times New Roman" w:hAnsi="Times New Roman" w:cs="Times New Roman"/>
          <w:b/>
          <w:bCs/>
          <w:sz w:val="24"/>
          <w:szCs w:val="24"/>
        </w:rPr>
        <w:t>1.3</w:t>
      </w:r>
      <w:r w:rsidRPr="0043350D">
        <w:rPr>
          <w:rFonts w:ascii="Times New Roman" w:eastAsia="Times New Roman" w:hAnsi="Times New Roman" w:cs="Times New Roman"/>
          <w:b/>
          <w:bCs/>
          <w:sz w:val="24"/>
          <w:szCs w:val="24"/>
        </w:rPr>
        <w:tab/>
        <w:t>Kontratë në kuadrin e një Marrëveshjeje të veçantë ndërmjet Shqipërisë dhe një Shteti tjetër</w:t>
      </w:r>
      <w:r w:rsidR="0044070E" w:rsidRPr="0043350D">
        <w:rPr>
          <w:rFonts w:ascii="Times New Roman" w:eastAsia="Times New Roman" w:hAnsi="Times New Roman" w:cs="Times New Roman"/>
          <w:b/>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A6B28" w:rsidRPr="0043350D" w:rsidTr="004E3CD8">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smartTag w:uri="urn:schemas-microsoft-com:office:smarttags" w:element="place">
              <w:r w:rsidRPr="0043350D">
                <w:rPr>
                  <w:rFonts w:ascii="Times New Roman" w:eastAsia="Times New Roman" w:hAnsi="Times New Roman" w:cs="Times New Roman"/>
                  <w:sz w:val="24"/>
                  <w:szCs w:val="24"/>
                </w:rPr>
                <w:t>Po</w:t>
              </w:r>
            </w:smartTag>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4E3CD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44070E">
      <w:pPr>
        <w:pStyle w:val="NoSpacing"/>
        <w:rPr>
          <w:sz w:val="16"/>
          <w:szCs w:val="16"/>
        </w:rPr>
      </w:pPr>
    </w:p>
    <w:p w:rsidR="003A6B28" w:rsidRPr="0043350D" w:rsidRDefault="003A6B28" w:rsidP="0044070E">
      <w:pPr>
        <w:spacing w:after="80" w:line="240" w:lineRule="auto"/>
        <w:rPr>
          <w:rFonts w:ascii="Times New Roman" w:eastAsia="Times New Roman" w:hAnsi="Times New Roman" w:cs="Times New Roman"/>
          <w:b/>
          <w:bCs/>
          <w:sz w:val="24"/>
          <w:szCs w:val="24"/>
          <w:u w:val="single"/>
          <w:lang w:val="it-IT"/>
        </w:rPr>
      </w:pPr>
      <w:r w:rsidRPr="0043350D">
        <w:rPr>
          <w:rFonts w:ascii="Times New Roman" w:eastAsia="Times New Roman" w:hAnsi="Times New Roman" w:cs="Times New Roman"/>
          <w:b/>
          <w:i/>
          <w:sz w:val="24"/>
          <w:szCs w:val="24"/>
          <w:lang w:val="it-IT"/>
        </w:rPr>
        <w:t>Seksioni 2</w:t>
      </w:r>
      <w:r w:rsidRPr="0043350D">
        <w:rPr>
          <w:rFonts w:ascii="Times New Roman" w:eastAsia="Times New Roman" w:hAnsi="Times New Roman" w:cs="Times New Roman"/>
          <w:b/>
          <w:sz w:val="24"/>
          <w:szCs w:val="24"/>
          <w:lang w:val="it-IT"/>
        </w:rPr>
        <w:t xml:space="preserve"> </w:t>
      </w:r>
      <w:r w:rsidR="00625AEE" w:rsidRPr="0043350D">
        <w:rPr>
          <w:rFonts w:ascii="Times New Roman" w:eastAsia="Times New Roman" w:hAnsi="Times New Roman" w:cs="Times New Roman"/>
          <w:b/>
          <w:sz w:val="24"/>
          <w:szCs w:val="24"/>
          <w:lang w:val="it-IT"/>
        </w:rPr>
        <w:t xml:space="preserve"> </w:t>
      </w:r>
      <w:r w:rsidRPr="0043350D">
        <w:rPr>
          <w:rFonts w:ascii="Times New Roman" w:eastAsia="Times New Roman" w:hAnsi="Times New Roman" w:cs="Times New Roman"/>
          <w:b/>
          <w:sz w:val="24"/>
          <w:szCs w:val="24"/>
          <w:u w:val="single"/>
          <w:lang w:val="it-IT"/>
        </w:rPr>
        <w:t>Objekti i kontratës</w:t>
      </w:r>
    </w:p>
    <w:p w:rsidR="003A6B28" w:rsidRPr="0043350D" w:rsidRDefault="003A6B28" w:rsidP="0044070E">
      <w:pPr>
        <w:pStyle w:val="NoSpacing"/>
        <w:rPr>
          <w:sz w:val="16"/>
          <w:szCs w:val="16"/>
          <w:lang w:val="it-IT"/>
        </w:rPr>
      </w:pPr>
    </w:p>
    <w:p w:rsidR="00264CBD" w:rsidRPr="0043350D" w:rsidRDefault="003A6B28" w:rsidP="00264CBD">
      <w:pPr>
        <w:tabs>
          <w:tab w:val="left" w:pos="1315"/>
        </w:tabs>
        <w:spacing w:after="0" w:line="276" w:lineRule="auto"/>
        <w:jc w:val="both"/>
        <w:rPr>
          <w:rFonts w:ascii="Times New Roman" w:eastAsia="Times New Roman" w:hAnsi="Times New Roman" w:cs="Times New Roman"/>
          <w:bCs/>
          <w:i/>
          <w:sz w:val="24"/>
          <w:szCs w:val="24"/>
          <w:lang w:val="sq-AL"/>
        </w:rPr>
      </w:pPr>
      <w:r w:rsidRPr="0043350D">
        <w:rPr>
          <w:rFonts w:ascii="Times New Roman" w:eastAsia="Times New Roman" w:hAnsi="Times New Roman" w:cs="Times New Roman"/>
          <w:b/>
          <w:sz w:val="24"/>
          <w:szCs w:val="24"/>
          <w:lang w:val="it-IT"/>
        </w:rPr>
        <w:t xml:space="preserve">2.1 </w:t>
      </w:r>
      <w:r w:rsidRPr="0043350D">
        <w:rPr>
          <w:rFonts w:ascii="Times New Roman" w:eastAsia="Times New Roman" w:hAnsi="Times New Roman" w:cs="Times New Roman"/>
          <w:b/>
          <w:bCs/>
          <w:sz w:val="24"/>
          <w:szCs w:val="24"/>
          <w:lang w:val="it-IT"/>
        </w:rPr>
        <w:t>Numri i publikimit së procedurës/lotit</w:t>
      </w:r>
      <w:r w:rsidR="00DF7284" w:rsidRPr="0043350D">
        <w:rPr>
          <w:rFonts w:ascii="Times New Roman" w:eastAsia="Times New Roman" w:hAnsi="Times New Roman" w:cs="Times New Roman"/>
          <w:b/>
          <w:bCs/>
          <w:sz w:val="24"/>
          <w:szCs w:val="24"/>
          <w:lang w:val="it-IT"/>
        </w:rPr>
        <w:t xml:space="preserve"> :</w:t>
      </w:r>
      <w:r w:rsidRPr="0043350D">
        <w:rPr>
          <w:rFonts w:ascii="Times New Roman" w:eastAsia="Times New Roman" w:hAnsi="Times New Roman" w:cs="Times New Roman"/>
          <w:b/>
          <w:bCs/>
          <w:sz w:val="24"/>
          <w:szCs w:val="24"/>
          <w:lang w:val="it-IT"/>
        </w:rPr>
        <w:t xml:space="preserve"> </w:t>
      </w:r>
      <w:r w:rsidR="00DF7284" w:rsidRPr="0043350D">
        <w:rPr>
          <w:rFonts w:ascii="Times New Roman" w:eastAsia="Times New Roman" w:hAnsi="Times New Roman" w:cs="Times New Roman"/>
          <w:bCs/>
          <w:sz w:val="24"/>
          <w:szCs w:val="24"/>
          <w:lang w:val="sq-AL"/>
        </w:rPr>
        <w:t>Urdhri i prokurimit nr. 36, datë 24.12.2024</w:t>
      </w:r>
      <w:r w:rsidR="00264CBD" w:rsidRPr="0043350D">
        <w:rPr>
          <w:rFonts w:ascii="Times New Roman" w:eastAsia="Times New Roman" w:hAnsi="Times New Roman" w:cs="Times New Roman"/>
          <w:bCs/>
          <w:sz w:val="24"/>
          <w:szCs w:val="24"/>
          <w:lang w:val="sq-AL"/>
        </w:rPr>
        <w:t xml:space="preserve">, </w:t>
      </w:r>
      <w:r w:rsidR="00264CBD" w:rsidRPr="0043350D">
        <w:rPr>
          <w:rFonts w:ascii="Times New Roman" w:eastAsia="Times New Roman" w:hAnsi="Times New Roman" w:cs="Times New Roman"/>
          <w:bCs/>
          <w:sz w:val="24"/>
          <w:szCs w:val="24"/>
          <w:lang w:val="it-IT"/>
        </w:rPr>
        <w:t>i titulla</w:t>
      </w:r>
      <w:r w:rsidR="006D60AF">
        <w:rPr>
          <w:rFonts w:ascii="Times New Roman" w:eastAsia="Times New Roman" w:hAnsi="Times New Roman" w:cs="Times New Roman"/>
          <w:bCs/>
          <w:sz w:val="24"/>
          <w:szCs w:val="24"/>
          <w:lang w:val="it-IT"/>
        </w:rPr>
        <w:t xml:space="preserve">rit të autoritetit kontraktor në </w:t>
      </w:r>
      <w:r w:rsidR="00264CBD" w:rsidRPr="0043350D">
        <w:rPr>
          <w:rFonts w:ascii="Times New Roman" w:eastAsia="Times New Roman" w:hAnsi="Times New Roman" w:cs="Times New Roman"/>
          <w:bCs/>
          <w:sz w:val="24"/>
          <w:szCs w:val="24"/>
          <w:lang w:val="it-IT"/>
        </w:rPr>
        <w:t>Ministri</w:t>
      </w:r>
      <w:r w:rsidR="006D60AF">
        <w:rPr>
          <w:rFonts w:ascii="Times New Roman" w:eastAsia="Times New Roman" w:hAnsi="Times New Roman" w:cs="Times New Roman"/>
          <w:bCs/>
          <w:sz w:val="24"/>
          <w:szCs w:val="24"/>
          <w:lang w:val="it-IT"/>
        </w:rPr>
        <w:t>në</w:t>
      </w:r>
      <w:r w:rsidR="00264CBD" w:rsidRPr="0043350D">
        <w:rPr>
          <w:rFonts w:ascii="Times New Roman" w:eastAsia="Times New Roman" w:hAnsi="Times New Roman" w:cs="Times New Roman"/>
          <w:bCs/>
          <w:sz w:val="24"/>
          <w:szCs w:val="24"/>
          <w:lang w:val="it-IT"/>
        </w:rPr>
        <w:t xml:space="preserve"> e Mbrojtjes.</w:t>
      </w:r>
    </w:p>
    <w:p w:rsidR="003A6B28" w:rsidRPr="0043350D" w:rsidRDefault="003A6B28" w:rsidP="00625AEE">
      <w:pPr>
        <w:pStyle w:val="NoSpacing"/>
        <w:rPr>
          <w:sz w:val="16"/>
          <w:szCs w:val="16"/>
          <w:lang w:val="da-DK"/>
        </w:rPr>
      </w:pPr>
    </w:p>
    <w:p w:rsidR="003A6B28" w:rsidRPr="0043350D" w:rsidRDefault="003A6B28" w:rsidP="003A6B28">
      <w:pPr>
        <w:spacing w:after="80" w:line="240" w:lineRule="auto"/>
        <w:rPr>
          <w:rFonts w:ascii="Times New Roman" w:eastAsia="Times New Roman" w:hAnsi="Times New Roman" w:cs="Times New Roman"/>
          <w:b/>
          <w:sz w:val="24"/>
          <w:szCs w:val="24"/>
          <w:lang w:val="da-DK"/>
        </w:rPr>
      </w:pPr>
      <w:r w:rsidRPr="0043350D">
        <w:rPr>
          <w:rFonts w:ascii="Times New Roman" w:eastAsia="Times New Roman" w:hAnsi="Times New Roman" w:cs="Times New Roman"/>
          <w:b/>
          <w:sz w:val="24"/>
          <w:szCs w:val="24"/>
          <w:lang w:val="da-DK"/>
        </w:rPr>
        <w:t>2.2</w:t>
      </w:r>
      <w:r w:rsidR="0044070E" w:rsidRPr="0043350D">
        <w:rPr>
          <w:rFonts w:ascii="Times New Roman" w:eastAsia="Times New Roman" w:hAnsi="Times New Roman" w:cs="Times New Roman"/>
          <w:b/>
          <w:sz w:val="24"/>
          <w:szCs w:val="24"/>
          <w:lang w:val="da-DK"/>
        </w:rPr>
        <w:t xml:space="preserve"> </w:t>
      </w:r>
      <w:r w:rsidRPr="0043350D">
        <w:rPr>
          <w:rFonts w:ascii="Times New Roman" w:eastAsia="Times New Roman" w:hAnsi="Times New Roman" w:cs="Times New Roman"/>
          <w:b/>
          <w:sz w:val="24"/>
          <w:szCs w:val="24"/>
          <w:lang w:val="da-DK"/>
        </w:rPr>
        <w:t xml:space="preserve">Lloji i “Kontratave për Mallra” </w:t>
      </w:r>
    </w:p>
    <w:p w:rsidR="00625AEE" w:rsidRPr="0043350D" w:rsidRDefault="00625AEE" w:rsidP="00625AEE">
      <w:pPr>
        <w:pStyle w:val="NoSpacing"/>
        <w:rPr>
          <w:sz w:val="12"/>
          <w:szCs w:val="12"/>
          <w:lang w:val="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742"/>
        <w:gridCol w:w="976"/>
        <w:gridCol w:w="1830"/>
        <w:gridCol w:w="2899"/>
      </w:tblGrid>
      <w:tr w:rsidR="003A6B28" w:rsidRPr="0043350D" w:rsidTr="00DF7284">
        <w:trPr>
          <w:jc w:val="center"/>
        </w:trPr>
        <w:tc>
          <w:tcPr>
            <w:tcW w:w="1121" w:type="dxa"/>
          </w:tcPr>
          <w:p w:rsidR="003A6B28" w:rsidRPr="0043350D" w:rsidRDefault="003A6B28" w:rsidP="003A6B28">
            <w:pPr>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lang w:val="da-DK"/>
              </w:rPr>
              <w:t>Blerje</w:t>
            </w:r>
          </w:p>
        </w:tc>
        <w:tc>
          <w:tcPr>
            <w:tcW w:w="742" w:type="dxa"/>
          </w:tcPr>
          <w:p w:rsidR="003A6B28" w:rsidRPr="0043350D" w:rsidRDefault="003A6B28"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Qira</w:t>
            </w:r>
          </w:p>
        </w:tc>
        <w:tc>
          <w:tcPr>
            <w:tcW w:w="976" w:type="dxa"/>
          </w:tcPr>
          <w:p w:rsidR="003A6B28" w:rsidRPr="0043350D" w:rsidRDefault="003A6B28"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Leasing</w:t>
            </w:r>
          </w:p>
        </w:tc>
        <w:tc>
          <w:tcPr>
            <w:tcW w:w="1830" w:type="dxa"/>
          </w:tcPr>
          <w:p w:rsidR="003A6B28" w:rsidRPr="0043350D" w:rsidRDefault="003A6B28"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Blerje me këste</w:t>
            </w:r>
          </w:p>
        </w:tc>
        <w:tc>
          <w:tcPr>
            <w:tcW w:w="2899" w:type="dxa"/>
          </w:tcPr>
          <w:p w:rsidR="003A6B28" w:rsidRPr="0043350D" w:rsidRDefault="003A6B28"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Një kombinim i tyre</w:t>
            </w:r>
          </w:p>
        </w:tc>
      </w:tr>
      <w:tr w:rsidR="003A6B28" w:rsidRPr="0043350D" w:rsidTr="00DF7284">
        <w:trPr>
          <w:jc w:val="center"/>
        </w:trPr>
        <w:tc>
          <w:tcPr>
            <w:tcW w:w="1121" w:type="dxa"/>
          </w:tcPr>
          <w:p w:rsidR="003A6B28" w:rsidRPr="0043350D" w:rsidRDefault="00DF7284" w:rsidP="003A6B28">
            <w:pPr>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c>
          <w:tcPr>
            <w:tcW w:w="742" w:type="dxa"/>
          </w:tcPr>
          <w:p w:rsidR="003A6B28" w:rsidRPr="0043350D" w:rsidRDefault="003A6B2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c>
          <w:tcPr>
            <w:tcW w:w="976" w:type="dxa"/>
          </w:tcPr>
          <w:p w:rsidR="003A6B28" w:rsidRPr="0043350D" w:rsidRDefault="003A6B2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c>
          <w:tcPr>
            <w:tcW w:w="1830" w:type="dxa"/>
          </w:tcPr>
          <w:p w:rsidR="003A6B28" w:rsidRPr="0043350D" w:rsidRDefault="003A6B2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c>
          <w:tcPr>
            <w:tcW w:w="2899" w:type="dxa"/>
          </w:tcPr>
          <w:p w:rsidR="003A6B28" w:rsidRPr="0043350D" w:rsidRDefault="003A6B28" w:rsidP="003A6B28">
            <w:pPr>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r>
    </w:tbl>
    <w:p w:rsidR="003A6B28" w:rsidRPr="0043350D" w:rsidRDefault="003A6B28" w:rsidP="00625AEE">
      <w:pPr>
        <w:pStyle w:val="NoSpacing"/>
        <w:rPr>
          <w:sz w:val="16"/>
          <w:szCs w:val="16"/>
        </w:rPr>
      </w:pPr>
    </w:p>
    <w:p w:rsidR="00625AEE" w:rsidRPr="0043350D" w:rsidRDefault="003A6B28" w:rsidP="00264CBD">
      <w:pPr>
        <w:spacing w:after="80" w:line="240" w:lineRule="auto"/>
        <w:rPr>
          <w:rFonts w:ascii="Times New Roman" w:eastAsia="Times New Roman" w:hAnsi="Times New Roman" w:cs="Times New Roman"/>
          <w:b/>
          <w:bCs/>
          <w:sz w:val="24"/>
          <w:szCs w:val="24"/>
        </w:rPr>
      </w:pPr>
      <w:r w:rsidRPr="0043350D">
        <w:rPr>
          <w:rFonts w:ascii="Times New Roman" w:eastAsia="Times New Roman" w:hAnsi="Times New Roman" w:cs="Times New Roman"/>
          <w:b/>
          <w:sz w:val="24"/>
          <w:szCs w:val="24"/>
        </w:rPr>
        <w:t xml:space="preserve">2.3 </w:t>
      </w:r>
      <w:r w:rsidRPr="0043350D">
        <w:rPr>
          <w:rFonts w:ascii="Times New Roman" w:eastAsia="Times New Roman" w:hAnsi="Times New Roman" w:cs="Times New Roman"/>
          <w:b/>
          <w:bCs/>
          <w:sz w:val="24"/>
          <w:szCs w:val="24"/>
        </w:rPr>
        <w:t>Kontratë në bazë të Marrëveshjes Kuadër</w:t>
      </w:r>
    </w:p>
    <w:p w:rsidR="00264CBD" w:rsidRPr="0043350D" w:rsidRDefault="00264CBD" w:rsidP="00264CBD">
      <w:pPr>
        <w:pStyle w:val="NoSpacing"/>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A6B28" w:rsidRPr="0043350D" w:rsidTr="00DF7284">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Po</w:t>
            </w:r>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DF7284"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DF7284">
      <w:pPr>
        <w:pStyle w:val="NoSpacing"/>
        <w:rPr>
          <w:sz w:val="16"/>
          <w:szCs w:val="16"/>
        </w:rPr>
      </w:pPr>
    </w:p>
    <w:p w:rsidR="003A6B28" w:rsidRPr="0043350D" w:rsidRDefault="003A6B28" w:rsidP="003A6B28">
      <w:pPr>
        <w:spacing w:after="80" w:line="240" w:lineRule="auto"/>
        <w:rPr>
          <w:rFonts w:ascii="Times New Roman" w:eastAsia="Times New Roman" w:hAnsi="Times New Roman" w:cs="Times New Roman"/>
          <w:b/>
          <w:sz w:val="20"/>
          <w:szCs w:val="20"/>
        </w:rPr>
      </w:pPr>
      <w:r w:rsidRPr="0043350D">
        <w:rPr>
          <w:rFonts w:ascii="Times New Roman" w:eastAsia="Times New Roman" w:hAnsi="Times New Roman" w:cs="Times New Roman"/>
          <w:b/>
          <w:sz w:val="20"/>
          <w:szCs w:val="20"/>
        </w:rPr>
        <w:t>2.4  Lloji i Marrëveshjes Kuadër</w:t>
      </w:r>
    </w:p>
    <w:p w:rsidR="003A6B28" w:rsidRPr="0043350D" w:rsidRDefault="003A6B28" w:rsidP="003A6B28">
      <w:pPr>
        <w:spacing w:after="80" w:line="240" w:lineRule="auto"/>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lang w:val="it-IT"/>
        </w:rPr>
        <w:t xml:space="preserve">Me një Operator Ekonomik                 </w:t>
      </w:r>
      <w:r w:rsidRPr="0043350D">
        <w:rPr>
          <w:rFonts w:ascii="Times New Roman" w:eastAsia="Times New Roman" w:hAnsi="Times New Roman" w:cs="Times New Roman"/>
          <w:b/>
          <w:sz w:val="20"/>
          <w:szCs w:val="20"/>
        </w:rPr>
        <w:t></w:t>
      </w:r>
    </w:p>
    <w:p w:rsidR="003A6B28" w:rsidRPr="0043350D" w:rsidRDefault="003A6B28" w:rsidP="003A6B28">
      <w:pPr>
        <w:spacing w:after="80" w:line="240" w:lineRule="auto"/>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lang w:val="it-IT"/>
        </w:rPr>
        <w:lastRenderedPageBreak/>
        <w:t xml:space="preserve">Me disa operatorë ekonomikë              </w:t>
      </w:r>
      <w:r w:rsidRPr="0043350D">
        <w:rPr>
          <w:rFonts w:ascii="Times New Roman" w:eastAsia="Times New Roman" w:hAnsi="Times New Roman" w:cs="Times New Roman"/>
          <w:b/>
          <w:sz w:val="20"/>
          <w:szCs w:val="20"/>
        </w:rPr>
        <w:t></w:t>
      </w:r>
    </w:p>
    <w:p w:rsidR="003A6B28" w:rsidRPr="0043350D" w:rsidRDefault="003A6B28" w:rsidP="003A6B28">
      <w:pPr>
        <w:spacing w:after="80" w:line="240" w:lineRule="auto"/>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shd w:val="clear" w:color="auto" w:fill="FFFFFF"/>
          <w:lang w:val="it-IT"/>
        </w:rPr>
        <w:t xml:space="preserve">Të gjitha </w:t>
      </w:r>
      <w:r w:rsidRPr="0043350D">
        <w:rPr>
          <w:rFonts w:ascii="Times New Roman" w:eastAsia="Times New Roman" w:hAnsi="Times New Roman" w:cs="Times New Roman"/>
          <w:b/>
          <w:bCs/>
          <w:sz w:val="20"/>
          <w:szCs w:val="20"/>
          <w:lang w:val="it-IT"/>
        </w:rPr>
        <w:t>kushtet jan</w:t>
      </w:r>
      <w:r w:rsidRPr="0043350D">
        <w:rPr>
          <w:rFonts w:ascii="Times New Roman" w:eastAsia="Times New Roman" w:hAnsi="Times New Roman" w:cs="Times New Roman"/>
          <w:b/>
          <w:sz w:val="20"/>
          <w:szCs w:val="20"/>
          <w:lang w:val="it-IT"/>
        </w:rPr>
        <w:t>ë</w:t>
      </w:r>
      <w:r w:rsidRPr="0043350D">
        <w:rPr>
          <w:rFonts w:ascii="Times New Roman" w:eastAsia="Times New Roman" w:hAnsi="Times New Roman" w:cs="Times New Roman"/>
          <w:b/>
          <w:bCs/>
          <w:sz w:val="20"/>
          <w:szCs w:val="20"/>
          <w:lang w:val="it-IT"/>
        </w:rPr>
        <w:t xml:space="preserve"> t</w:t>
      </w:r>
      <w:r w:rsidRPr="0043350D">
        <w:rPr>
          <w:rFonts w:ascii="Times New Roman" w:eastAsia="Times New Roman" w:hAnsi="Times New Roman" w:cs="Times New Roman"/>
          <w:b/>
          <w:sz w:val="20"/>
          <w:szCs w:val="20"/>
          <w:lang w:val="it-IT"/>
        </w:rPr>
        <w:t>ë</w:t>
      </w:r>
      <w:r w:rsidRPr="0043350D">
        <w:rPr>
          <w:rFonts w:ascii="Times New Roman" w:eastAsia="Times New Roman" w:hAnsi="Times New Roman" w:cs="Times New Roman"/>
          <w:b/>
          <w:bCs/>
          <w:sz w:val="20"/>
          <w:szCs w:val="20"/>
          <w:lang w:val="it-IT"/>
        </w:rPr>
        <w:t xml:space="preserve"> p</w:t>
      </w:r>
      <w:r w:rsidRPr="0043350D">
        <w:rPr>
          <w:rFonts w:ascii="Times New Roman" w:eastAsia="Times New Roman" w:hAnsi="Times New Roman" w:cs="Times New Roman"/>
          <w:b/>
          <w:sz w:val="20"/>
          <w:szCs w:val="20"/>
          <w:lang w:val="it-IT"/>
        </w:rPr>
        <w:t>ë</w:t>
      </w:r>
      <w:r w:rsidRPr="0043350D">
        <w:rPr>
          <w:rFonts w:ascii="Times New Roman" w:eastAsia="Times New Roman" w:hAnsi="Times New Roman" w:cs="Times New Roman"/>
          <w:b/>
          <w:bCs/>
          <w:sz w:val="20"/>
          <w:szCs w:val="20"/>
          <w:lang w:val="it-IT"/>
        </w:rPr>
        <w:t>rcaktuara</w:t>
      </w:r>
      <w:r w:rsidRPr="0043350D">
        <w:rPr>
          <w:rFonts w:ascii="Times New Roman" w:eastAsia="Times New Roman" w:hAnsi="Times New Roman" w:cs="Times New Roman"/>
          <w:sz w:val="20"/>
          <w:szCs w:val="20"/>
          <w:lang w:val="it-IT"/>
        </w:rPr>
        <w:t>Po</w:t>
      </w:r>
      <w:r w:rsidRPr="0043350D">
        <w:rPr>
          <w:rFonts w:ascii="Times New Roman" w:eastAsia="Times New Roman" w:hAnsi="Times New Roman" w:cs="Times New Roman"/>
          <w:b/>
          <w:sz w:val="20"/>
          <w:szCs w:val="20"/>
        </w:rPr>
        <w:t></w:t>
      </w:r>
      <w:r w:rsidRPr="0043350D">
        <w:rPr>
          <w:rFonts w:ascii="Times New Roman" w:eastAsia="Times New Roman" w:hAnsi="Times New Roman" w:cs="Times New Roman"/>
          <w:sz w:val="20"/>
          <w:szCs w:val="20"/>
          <w:lang w:val="it-IT"/>
        </w:rPr>
        <w:t xml:space="preserve">   Jo  </w:t>
      </w:r>
      <w:r w:rsidRPr="0043350D">
        <w:rPr>
          <w:rFonts w:ascii="Times New Roman" w:eastAsia="Times New Roman" w:hAnsi="Times New Roman" w:cs="Times New Roman"/>
          <w:b/>
          <w:sz w:val="20"/>
          <w:szCs w:val="20"/>
        </w:rPr>
        <w:t></w:t>
      </w:r>
    </w:p>
    <w:p w:rsidR="003A6B28" w:rsidRPr="0043350D" w:rsidRDefault="003A6B28" w:rsidP="00DF7284">
      <w:pPr>
        <w:pStyle w:val="NoSpacing"/>
        <w:rPr>
          <w:sz w:val="16"/>
          <w:szCs w:val="16"/>
          <w:lang w:val="it-IT"/>
        </w:rPr>
      </w:pPr>
    </w:p>
    <w:p w:rsidR="003A6B28" w:rsidRPr="0043350D" w:rsidRDefault="003A6B28" w:rsidP="003A6B28">
      <w:pPr>
        <w:spacing w:after="0" w:line="240" w:lineRule="auto"/>
        <w:jc w:val="both"/>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lang w:val="it-IT"/>
        </w:rPr>
        <w:t>Në Marrëveshjen Kuadër me 1 Operator Ekonomik, kur të gjitha kushtet janë të përcaktuara, të jepen arsyet e përzgjedhjes së kësaj lloj Marrëveshje Kuadër</w:t>
      </w:r>
    </w:p>
    <w:p w:rsidR="003A6B28" w:rsidRPr="0043350D" w:rsidRDefault="003A6B28" w:rsidP="003A6B28">
      <w:pPr>
        <w:spacing w:after="0" w:line="240" w:lineRule="auto"/>
        <w:rPr>
          <w:rFonts w:ascii="Times New Roman" w:eastAsia="Times New Roman" w:hAnsi="Times New Roman" w:cs="Times New Roman"/>
          <w:b/>
          <w:sz w:val="24"/>
          <w:szCs w:val="24"/>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6B28" w:rsidRPr="0043350D" w:rsidTr="00DF7284">
        <w:trPr>
          <w:trHeight w:val="413"/>
          <w:jc w:val="center"/>
        </w:trPr>
        <w:tc>
          <w:tcPr>
            <w:tcW w:w="9468" w:type="dxa"/>
            <w:tcBorders>
              <w:top w:val="single" w:sz="4" w:space="0" w:color="auto"/>
              <w:left w:val="single" w:sz="4" w:space="0" w:color="auto"/>
              <w:bottom w:val="single" w:sz="4" w:space="0" w:color="auto"/>
              <w:right w:val="single" w:sz="4" w:space="0" w:color="auto"/>
            </w:tcBorders>
          </w:tcPr>
          <w:p w:rsidR="003A6B28" w:rsidRPr="0043350D" w:rsidRDefault="003A6B28" w:rsidP="003A6B28">
            <w:pPr>
              <w:tabs>
                <w:tab w:val="center" w:pos="4320"/>
                <w:tab w:val="right" w:pos="8640"/>
              </w:tabs>
              <w:spacing w:after="0" w:line="240" w:lineRule="auto"/>
              <w:rPr>
                <w:rFonts w:ascii="Times New Roman" w:eastAsia="Times New Roman" w:hAnsi="Times New Roman" w:cs="Times New Roman"/>
                <w:b/>
                <w:color w:val="FF0000"/>
                <w:sz w:val="24"/>
                <w:szCs w:val="24"/>
                <w:lang w:val="it-IT"/>
              </w:rPr>
            </w:pPr>
          </w:p>
        </w:tc>
      </w:tr>
    </w:tbl>
    <w:p w:rsidR="003A6B28" w:rsidRPr="0043350D" w:rsidRDefault="003A6B28" w:rsidP="0017238D">
      <w:pPr>
        <w:pStyle w:val="NoSpacing"/>
        <w:rPr>
          <w:sz w:val="20"/>
          <w:szCs w:val="20"/>
          <w:lang w:val="it-IT"/>
        </w:rPr>
      </w:pPr>
    </w:p>
    <w:p w:rsidR="003A6B28" w:rsidRPr="0043350D" w:rsidRDefault="003A6B28" w:rsidP="003A6B28">
      <w:pPr>
        <w:spacing w:after="80" w:line="240" w:lineRule="auto"/>
        <w:jc w:val="both"/>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lang w:val="it-IT"/>
        </w:rPr>
        <w:t>2.5 Numri i operatorëve ekonomikë me të cilët do të perfundojë Marrëveshja Kuadër:___________</w:t>
      </w:r>
      <w:r w:rsidRPr="0043350D">
        <w:rPr>
          <w:rFonts w:ascii="Times New Roman" w:eastAsia="Times New Roman" w:hAnsi="Times New Roman" w:cs="Times New Roman"/>
          <w:sz w:val="20"/>
          <w:szCs w:val="20"/>
          <w:lang w:val="it-IT"/>
        </w:rPr>
        <w:t>(</w:t>
      </w:r>
      <w:r w:rsidRPr="0043350D">
        <w:rPr>
          <w:rFonts w:ascii="Times New Roman" w:eastAsia="Times New Roman" w:hAnsi="Times New Roman" w:cs="Times New Roman"/>
          <w:i/>
          <w:sz w:val="20"/>
          <w:szCs w:val="20"/>
          <w:lang w:val="it-IT"/>
        </w:rPr>
        <w:t>Këtu duhet të përcaktohet numri maksimal i operatorëve ekonomikë me të cilët do të lidhet Marrëveshja Kuadër</w:t>
      </w:r>
      <w:r w:rsidRPr="0043350D">
        <w:rPr>
          <w:rFonts w:ascii="Times New Roman" w:eastAsia="Times New Roman" w:hAnsi="Times New Roman" w:cs="Times New Roman"/>
          <w:sz w:val="20"/>
          <w:szCs w:val="20"/>
          <w:lang w:val="it-IT"/>
        </w:rPr>
        <w:t>).</w:t>
      </w:r>
    </w:p>
    <w:p w:rsidR="003A6B28" w:rsidRPr="0043350D" w:rsidRDefault="003A6B28" w:rsidP="003A6B28">
      <w:pPr>
        <w:spacing w:after="80" w:line="240" w:lineRule="auto"/>
        <w:rPr>
          <w:rFonts w:ascii="Times New Roman" w:eastAsia="Times New Roman" w:hAnsi="Times New Roman" w:cs="Times New Roman"/>
          <w:b/>
          <w:sz w:val="8"/>
          <w:szCs w:val="8"/>
          <w:lang w:val="it-IT"/>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3A6B28" w:rsidRPr="0043350D" w:rsidTr="0017238D">
        <w:trPr>
          <w:trHeight w:val="917"/>
        </w:trPr>
        <w:tc>
          <w:tcPr>
            <w:tcW w:w="1086" w:type="dxa"/>
            <w:tcBorders>
              <w:top w:val="single" w:sz="4" w:space="0" w:color="auto"/>
              <w:left w:val="single" w:sz="4" w:space="0" w:color="auto"/>
              <w:bottom w:val="single" w:sz="4" w:space="0" w:color="auto"/>
              <w:right w:val="single" w:sz="4" w:space="0" w:color="auto"/>
            </w:tcBorders>
          </w:tcPr>
          <w:p w:rsidR="003A6B28" w:rsidRPr="0043350D" w:rsidRDefault="003A6B28" w:rsidP="003A6B28">
            <w:pPr>
              <w:spacing w:after="0" w:line="240" w:lineRule="auto"/>
              <w:jc w:val="both"/>
              <w:rPr>
                <w:rFonts w:ascii="Times New Roman" w:eastAsia="Times New Roman" w:hAnsi="Times New Roman" w:cs="Times New Roman"/>
                <w:b/>
                <w:sz w:val="20"/>
                <w:szCs w:val="20"/>
                <w:lang w:val="sk-SK"/>
              </w:rPr>
            </w:pPr>
            <w:r w:rsidRPr="0043350D">
              <w:rPr>
                <w:rFonts w:ascii="Times New Roman" w:eastAsia="Times New Roman" w:hAnsi="Times New Roman" w:cs="Times New Roman"/>
                <w:b/>
                <w:sz w:val="20"/>
                <w:szCs w:val="20"/>
                <w:lang w:val="sk-SK"/>
              </w:rPr>
              <w:t>2.6</w:t>
            </w:r>
          </w:p>
        </w:tc>
        <w:tc>
          <w:tcPr>
            <w:tcW w:w="4976" w:type="dxa"/>
            <w:tcBorders>
              <w:top w:val="single" w:sz="4" w:space="0" w:color="auto"/>
              <w:left w:val="single" w:sz="4" w:space="0" w:color="auto"/>
              <w:bottom w:val="single" w:sz="4" w:space="0" w:color="auto"/>
              <w:right w:val="single" w:sz="4" w:space="0" w:color="auto"/>
            </w:tcBorders>
          </w:tcPr>
          <w:p w:rsidR="003A6B28" w:rsidRPr="0043350D" w:rsidRDefault="003A6B28" w:rsidP="003A6B28">
            <w:pPr>
              <w:spacing w:after="0" w:line="240" w:lineRule="auto"/>
              <w:jc w:val="both"/>
              <w:rPr>
                <w:rFonts w:ascii="Times New Roman" w:eastAsia="Times New Roman" w:hAnsi="Times New Roman" w:cs="Times New Roman"/>
                <w:sz w:val="20"/>
                <w:szCs w:val="20"/>
                <w:shd w:val="clear" w:color="auto" w:fill="FFFFFF"/>
                <w:lang w:val="sk-SK"/>
              </w:rPr>
            </w:pPr>
            <w:r w:rsidRPr="0043350D">
              <w:rPr>
                <w:rFonts w:ascii="Times New Roman" w:eastAsia="Times New Roman" w:hAnsi="Times New Roman" w:cs="Times New Roman"/>
                <w:sz w:val="20"/>
                <w:szCs w:val="20"/>
                <w:shd w:val="clear" w:color="auto" w:fill="FFFFFF"/>
                <w:lang w:val="sk-SK"/>
              </w:rPr>
              <w:t>Kushtet që do zbatohen në rastin e rihapjes së konkurimit dhe/ose përdorimi i mundshëm i blerjes elektronike .</w:t>
            </w:r>
          </w:p>
        </w:tc>
        <w:tc>
          <w:tcPr>
            <w:tcW w:w="3496" w:type="dxa"/>
            <w:tcBorders>
              <w:top w:val="single" w:sz="4" w:space="0" w:color="auto"/>
              <w:left w:val="single" w:sz="4" w:space="0" w:color="auto"/>
              <w:bottom w:val="single" w:sz="4" w:space="0" w:color="auto"/>
              <w:right w:val="single" w:sz="4" w:space="0" w:color="auto"/>
            </w:tcBorders>
          </w:tcPr>
          <w:p w:rsidR="003A6B28" w:rsidRPr="0043350D" w:rsidRDefault="003A6B28" w:rsidP="003A6B28">
            <w:pPr>
              <w:spacing w:after="0" w:line="240" w:lineRule="auto"/>
              <w:jc w:val="both"/>
              <w:rPr>
                <w:rFonts w:ascii="Times New Roman" w:eastAsia="Times New Roman" w:hAnsi="Times New Roman" w:cs="Times New Roman"/>
                <w:b/>
                <w:bCs/>
                <w:sz w:val="24"/>
                <w:szCs w:val="24"/>
                <w:lang w:val="sk-SK"/>
              </w:rPr>
            </w:pPr>
            <w:r w:rsidRPr="0043350D">
              <w:rPr>
                <w:rFonts w:ascii="Times New Roman" w:eastAsia="Times New Roman" w:hAnsi="Times New Roman" w:cs="Times New Roman"/>
                <w:b/>
                <w:bCs/>
                <w:sz w:val="24"/>
                <w:szCs w:val="24"/>
                <w:lang w:val="sk-SK"/>
              </w:rPr>
              <w:fldChar w:fldCharType="begin">
                <w:ffData>
                  <w:name w:val="Text3"/>
                  <w:enabled/>
                  <w:calcOnExit w:val="0"/>
                  <w:textInput/>
                </w:ffData>
              </w:fldChar>
            </w:r>
            <w:r w:rsidRPr="0043350D">
              <w:rPr>
                <w:rFonts w:ascii="Times New Roman" w:eastAsia="Times New Roman" w:hAnsi="Times New Roman" w:cs="Times New Roman"/>
                <w:b/>
                <w:bCs/>
                <w:sz w:val="24"/>
                <w:szCs w:val="24"/>
                <w:lang w:val="sk-SK"/>
              </w:rPr>
              <w:instrText xml:space="preserve"> FORMTEXT </w:instrText>
            </w:r>
            <w:r w:rsidRPr="0043350D">
              <w:rPr>
                <w:rFonts w:ascii="Times New Roman" w:eastAsia="Times New Roman" w:hAnsi="Times New Roman" w:cs="Times New Roman"/>
                <w:b/>
                <w:bCs/>
                <w:sz w:val="24"/>
                <w:szCs w:val="24"/>
                <w:lang w:val="sk-SK"/>
              </w:rPr>
            </w:r>
            <w:r w:rsidRPr="0043350D">
              <w:rPr>
                <w:rFonts w:ascii="Times New Roman" w:eastAsia="Times New Roman" w:hAnsi="Times New Roman" w:cs="Times New Roman"/>
                <w:b/>
                <w:bCs/>
                <w:sz w:val="24"/>
                <w:szCs w:val="24"/>
                <w:lang w:val="sk-SK"/>
              </w:rPr>
              <w:fldChar w:fldCharType="separate"/>
            </w:r>
            <w:r w:rsidRPr="0043350D">
              <w:rPr>
                <w:rFonts w:ascii="Times New Roman" w:eastAsia="Times New Roman" w:hAnsi="Times New Roman" w:cs="Times New Roman"/>
                <w:b/>
                <w:bCs/>
                <w:sz w:val="24"/>
                <w:szCs w:val="24"/>
                <w:lang w:val="sk-SK"/>
              </w:rPr>
              <w:t> </w:t>
            </w:r>
            <w:r w:rsidRPr="0043350D">
              <w:rPr>
                <w:rFonts w:ascii="Times New Roman" w:eastAsia="Times New Roman" w:hAnsi="Times New Roman" w:cs="Times New Roman"/>
                <w:b/>
                <w:bCs/>
                <w:sz w:val="24"/>
                <w:szCs w:val="24"/>
                <w:lang w:val="sk-SK"/>
              </w:rPr>
              <w:t> </w:t>
            </w:r>
            <w:r w:rsidRPr="0043350D">
              <w:rPr>
                <w:rFonts w:ascii="Times New Roman" w:eastAsia="Times New Roman" w:hAnsi="Times New Roman" w:cs="Times New Roman"/>
                <w:b/>
                <w:bCs/>
                <w:sz w:val="24"/>
                <w:szCs w:val="24"/>
                <w:lang w:val="sk-SK"/>
              </w:rPr>
              <w:t> </w:t>
            </w:r>
            <w:r w:rsidRPr="0043350D">
              <w:rPr>
                <w:rFonts w:ascii="Times New Roman" w:eastAsia="Times New Roman" w:hAnsi="Times New Roman" w:cs="Times New Roman"/>
                <w:b/>
                <w:bCs/>
                <w:sz w:val="24"/>
                <w:szCs w:val="24"/>
                <w:lang w:val="sk-SK"/>
              </w:rPr>
              <w:t> </w:t>
            </w:r>
            <w:r w:rsidRPr="0043350D">
              <w:rPr>
                <w:rFonts w:ascii="Times New Roman" w:eastAsia="Times New Roman" w:hAnsi="Times New Roman" w:cs="Times New Roman"/>
                <w:b/>
                <w:bCs/>
                <w:sz w:val="24"/>
                <w:szCs w:val="24"/>
                <w:lang w:val="sk-SK"/>
              </w:rPr>
              <w:t> </w:t>
            </w:r>
            <w:r w:rsidRPr="0043350D">
              <w:rPr>
                <w:rFonts w:ascii="Times New Roman" w:eastAsia="Times New Roman" w:hAnsi="Times New Roman" w:cs="Times New Roman"/>
                <w:b/>
                <w:bCs/>
                <w:sz w:val="24"/>
                <w:szCs w:val="24"/>
                <w:lang w:val="sk-SK"/>
              </w:rPr>
              <w:fldChar w:fldCharType="end"/>
            </w:r>
          </w:p>
        </w:tc>
      </w:tr>
    </w:tbl>
    <w:p w:rsidR="003A6B28" w:rsidRPr="0043350D" w:rsidRDefault="003A6B28" w:rsidP="0017238D">
      <w:pPr>
        <w:pStyle w:val="NoSpacing"/>
        <w:rPr>
          <w:sz w:val="16"/>
          <w:szCs w:val="16"/>
        </w:rPr>
      </w:pPr>
    </w:p>
    <w:p w:rsidR="003A6B28" w:rsidRPr="0043350D" w:rsidRDefault="003A6B28" w:rsidP="003445E1">
      <w:pPr>
        <w:spacing w:after="80" w:line="240" w:lineRule="auto"/>
        <w:jc w:val="both"/>
        <w:rPr>
          <w:rFonts w:ascii="Times New Roman" w:eastAsia="Times New Roman" w:hAnsi="Times New Roman" w:cs="Times New Roman"/>
          <w:b/>
          <w:sz w:val="20"/>
          <w:szCs w:val="20"/>
          <w:lang w:val="de-DE"/>
        </w:rPr>
      </w:pPr>
      <w:r w:rsidRPr="0043350D">
        <w:rPr>
          <w:rFonts w:ascii="Times New Roman" w:eastAsia="Times New Roman" w:hAnsi="Times New Roman" w:cs="Times New Roman"/>
          <w:b/>
          <w:sz w:val="20"/>
          <w:szCs w:val="20"/>
          <w:lang w:val="de-DE"/>
        </w:rPr>
        <w:t>2.7 Autoriteti kontraktor/Autoritetet kontraktore të cilat do të lidhin marrëveshjen kuadër:</w:t>
      </w:r>
      <w:r w:rsidR="003445E1" w:rsidRPr="0043350D">
        <w:rPr>
          <w:rFonts w:ascii="Times New Roman" w:eastAsia="Times New Roman" w:hAnsi="Times New Roman" w:cs="Times New Roman"/>
          <w:b/>
          <w:sz w:val="20"/>
          <w:szCs w:val="20"/>
          <w:lang w:val="de-DE"/>
        </w:rPr>
        <w:t>__________</w:t>
      </w:r>
    </w:p>
    <w:p w:rsidR="003A6B28" w:rsidRPr="0043350D" w:rsidRDefault="003A6B28" w:rsidP="0017238D">
      <w:pPr>
        <w:pStyle w:val="NoSpacing"/>
        <w:rPr>
          <w:sz w:val="16"/>
          <w:szCs w:val="16"/>
          <w:lang w:val="de-DE"/>
        </w:rPr>
      </w:pPr>
    </w:p>
    <w:p w:rsidR="003A6B28" w:rsidRPr="0043350D" w:rsidRDefault="003A6B28" w:rsidP="003A6B28">
      <w:pPr>
        <w:spacing w:after="80" w:line="240" w:lineRule="auto"/>
        <w:rPr>
          <w:rFonts w:ascii="Times New Roman" w:eastAsia="Times New Roman" w:hAnsi="Times New Roman" w:cs="Times New Roman"/>
          <w:b/>
          <w:sz w:val="24"/>
          <w:szCs w:val="24"/>
          <w:lang w:val="da-DK"/>
        </w:rPr>
      </w:pPr>
      <w:r w:rsidRPr="0043350D">
        <w:rPr>
          <w:rFonts w:ascii="Times New Roman" w:eastAsia="Times New Roman" w:hAnsi="Times New Roman" w:cs="Times New Roman"/>
          <w:b/>
          <w:sz w:val="24"/>
          <w:szCs w:val="24"/>
          <w:lang w:val="da-DK"/>
        </w:rPr>
        <w:t>2.8</w:t>
      </w:r>
      <w:r w:rsidR="00B21A9B" w:rsidRPr="0043350D">
        <w:rPr>
          <w:rFonts w:ascii="Times New Roman" w:eastAsia="Times New Roman" w:hAnsi="Times New Roman" w:cs="Times New Roman"/>
          <w:b/>
          <w:sz w:val="24"/>
          <w:szCs w:val="24"/>
          <w:lang w:val="da-DK"/>
        </w:rPr>
        <w:t xml:space="preserve">    </w:t>
      </w:r>
      <w:r w:rsidRPr="0043350D">
        <w:rPr>
          <w:rFonts w:ascii="Times New Roman" w:eastAsia="Times New Roman" w:hAnsi="Times New Roman" w:cs="Times New Roman"/>
          <w:b/>
          <w:sz w:val="24"/>
          <w:szCs w:val="24"/>
          <w:lang w:val="da-DK"/>
        </w:rPr>
        <w:t>Përshkrim i shkurtër i kontratës</w:t>
      </w:r>
      <w:r w:rsidR="004E65B5" w:rsidRPr="0043350D">
        <w:rPr>
          <w:rFonts w:ascii="Times New Roman" w:eastAsia="Times New Roman" w:hAnsi="Times New Roman" w:cs="Times New Roman"/>
          <w:b/>
          <w:sz w:val="24"/>
          <w:szCs w:val="24"/>
          <w:lang w:val="da-DK"/>
        </w:rPr>
        <w:t>:</w:t>
      </w:r>
    </w:p>
    <w:p w:rsidR="00B21A9B" w:rsidRPr="0043350D" w:rsidRDefault="00B21A9B" w:rsidP="00B21A9B">
      <w:pPr>
        <w:pStyle w:val="NoSpacing"/>
        <w:rPr>
          <w:sz w:val="8"/>
          <w:szCs w:val="8"/>
          <w:lang w:val="da-DK"/>
        </w:rPr>
      </w:pPr>
    </w:p>
    <w:p w:rsidR="003445E1" w:rsidRPr="0043350D" w:rsidRDefault="003445E1" w:rsidP="00B21A9B">
      <w:pPr>
        <w:numPr>
          <w:ilvl w:val="0"/>
          <w:numId w:val="2"/>
        </w:numPr>
        <w:tabs>
          <w:tab w:val="clear" w:pos="720"/>
          <w:tab w:val="num" w:pos="900"/>
          <w:tab w:val="num" w:pos="990"/>
        </w:tabs>
        <w:spacing w:after="80" w:line="276" w:lineRule="auto"/>
        <w:ind w:left="900"/>
        <w:jc w:val="both"/>
        <w:rPr>
          <w:rFonts w:ascii="Times New Roman" w:eastAsia="Times New Roman" w:hAnsi="Times New Roman" w:cs="Times New Roman"/>
          <w:sz w:val="24"/>
          <w:szCs w:val="24"/>
          <w:lang w:val="it-IT"/>
        </w:rPr>
      </w:pPr>
      <w:r w:rsidRPr="0043350D">
        <w:rPr>
          <w:rFonts w:ascii="Times New Roman" w:eastAsia="Times New Roman" w:hAnsi="Times New Roman" w:cs="Times New Roman"/>
          <w:sz w:val="24"/>
          <w:szCs w:val="24"/>
          <w:u w:val="single"/>
          <w:lang w:val="it-IT"/>
        </w:rPr>
        <w:t>Fondi limit</w:t>
      </w:r>
      <w:r w:rsidR="00B21A9B" w:rsidRPr="0043350D">
        <w:rPr>
          <w:rFonts w:ascii="Times New Roman" w:eastAsia="Times New Roman" w:hAnsi="Times New Roman" w:cs="Times New Roman"/>
          <w:sz w:val="24"/>
          <w:szCs w:val="24"/>
          <w:lang w:val="it-IT"/>
        </w:rPr>
        <w:t xml:space="preserve"> </w:t>
      </w:r>
      <w:r w:rsidRPr="0043350D">
        <w:rPr>
          <w:rFonts w:ascii="Times New Roman" w:eastAsia="Times New Roman" w:hAnsi="Times New Roman" w:cs="Times New Roman"/>
          <w:sz w:val="24"/>
          <w:szCs w:val="24"/>
          <w:lang w:val="it-IT"/>
        </w:rPr>
        <w:t xml:space="preserve">: </w:t>
      </w:r>
      <w:r w:rsidR="00B21A9B" w:rsidRPr="0043350D">
        <w:rPr>
          <w:rFonts w:ascii="Times New Roman" w:eastAsia="Times New Roman" w:hAnsi="Times New Roman" w:cs="Times New Roman"/>
          <w:sz w:val="24"/>
          <w:szCs w:val="24"/>
          <w:lang w:val="sq-AL"/>
        </w:rPr>
        <w:t>6</w:t>
      </w:r>
      <w:r w:rsidRPr="0043350D">
        <w:rPr>
          <w:rFonts w:ascii="Times New Roman" w:eastAsia="Times New Roman" w:hAnsi="Times New Roman" w:cs="Times New Roman"/>
          <w:sz w:val="24"/>
          <w:szCs w:val="24"/>
          <w:lang w:val="sq-AL"/>
        </w:rPr>
        <w:t>,</w:t>
      </w:r>
      <w:r w:rsidR="00B21A9B" w:rsidRPr="0043350D">
        <w:rPr>
          <w:rFonts w:ascii="Times New Roman" w:eastAsia="Times New Roman" w:hAnsi="Times New Roman" w:cs="Times New Roman"/>
          <w:sz w:val="24"/>
          <w:szCs w:val="24"/>
          <w:lang w:val="sq-AL"/>
        </w:rPr>
        <w:t>613</w:t>
      </w:r>
      <w:r w:rsidRPr="0043350D">
        <w:rPr>
          <w:rFonts w:ascii="Times New Roman" w:eastAsia="Times New Roman" w:hAnsi="Times New Roman" w:cs="Times New Roman"/>
          <w:sz w:val="24"/>
          <w:szCs w:val="24"/>
          <w:lang w:val="sq-AL"/>
        </w:rPr>
        <w:t>,</w:t>
      </w:r>
      <w:r w:rsidR="00B21A9B" w:rsidRPr="0043350D">
        <w:rPr>
          <w:rFonts w:ascii="Times New Roman" w:eastAsia="Times New Roman" w:hAnsi="Times New Roman" w:cs="Times New Roman"/>
          <w:sz w:val="24"/>
          <w:szCs w:val="24"/>
          <w:lang w:val="sq-AL"/>
        </w:rPr>
        <w:t>000</w:t>
      </w:r>
      <w:r w:rsidRPr="0043350D">
        <w:rPr>
          <w:rFonts w:ascii="Times New Roman" w:eastAsia="Times New Roman" w:hAnsi="Times New Roman" w:cs="Times New Roman"/>
          <w:sz w:val="24"/>
          <w:szCs w:val="24"/>
          <w:lang w:val="sq-AL"/>
        </w:rPr>
        <w:t xml:space="preserve"> (</w:t>
      </w:r>
      <w:r w:rsidR="00B21A9B" w:rsidRPr="0043350D">
        <w:rPr>
          <w:rFonts w:ascii="Times New Roman" w:eastAsia="Times New Roman" w:hAnsi="Times New Roman" w:cs="Times New Roman"/>
          <w:sz w:val="24"/>
          <w:szCs w:val="24"/>
          <w:lang w:val="sq-AL"/>
        </w:rPr>
        <w:t>gjash</w:t>
      </w:r>
      <w:r w:rsidRPr="0043350D">
        <w:rPr>
          <w:rFonts w:ascii="Times New Roman" w:eastAsia="Times New Roman" w:hAnsi="Times New Roman" w:cs="Times New Roman"/>
          <w:sz w:val="24"/>
          <w:szCs w:val="24"/>
          <w:lang w:val="sq-AL"/>
        </w:rPr>
        <w:t xml:space="preserve">të milionë e </w:t>
      </w:r>
      <w:r w:rsidR="00B21A9B" w:rsidRPr="0043350D">
        <w:rPr>
          <w:rFonts w:ascii="Times New Roman" w:eastAsia="Times New Roman" w:hAnsi="Times New Roman" w:cs="Times New Roman"/>
          <w:sz w:val="24"/>
          <w:szCs w:val="24"/>
          <w:lang w:val="sq-AL"/>
        </w:rPr>
        <w:t>gjashtë</w:t>
      </w:r>
      <w:r w:rsidRPr="0043350D">
        <w:rPr>
          <w:rFonts w:ascii="Times New Roman" w:eastAsia="Times New Roman" w:hAnsi="Times New Roman" w:cs="Times New Roman"/>
          <w:sz w:val="24"/>
          <w:szCs w:val="24"/>
          <w:lang w:val="sq-AL"/>
        </w:rPr>
        <w:t>qind e tre</w:t>
      </w:r>
      <w:r w:rsidR="00B21A9B" w:rsidRPr="0043350D">
        <w:rPr>
          <w:rFonts w:ascii="Times New Roman" w:eastAsia="Times New Roman" w:hAnsi="Times New Roman" w:cs="Times New Roman"/>
          <w:sz w:val="24"/>
          <w:szCs w:val="24"/>
          <w:lang w:val="sq-AL"/>
        </w:rPr>
        <w:t>mbëdhjetë</w:t>
      </w:r>
      <w:r w:rsidRPr="0043350D">
        <w:rPr>
          <w:rFonts w:ascii="Times New Roman" w:eastAsia="Times New Roman" w:hAnsi="Times New Roman" w:cs="Times New Roman"/>
          <w:sz w:val="24"/>
          <w:szCs w:val="24"/>
          <w:lang w:val="sq-AL"/>
        </w:rPr>
        <w:t xml:space="preserve"> mijë) lekë pa TVSH.</w:t>
      </w:r>
    </w:p>
    <w:p w:rsidR="003445E1" w:rsidRPr="0043350D" w:rsidRDefault="003445E1" w:rsidP="00B21A9B">
      <w:pPr>
        <w:numPr>
          <w:ilvl w:val="0"/>
          <w:numId w:val="2"/>
        </w:numPr>
        <w:tabs>
          <w:tab w:val="clear" w:pos="720"/>
          <w:tab w:val="num" w:pos="900"/>
          <w:tab w:val="num" w:pos="990"/>
        </w:tabs>
        <w:spacing w:after="80" w:line="276" w:lineRule="auto"/>
        <w:ind w:left="900"/>
        <w:jc w:val="both"/>
        <w:rPr>
          <w:rFonts w:ascii="Times New Roman" w:eastAsia="Times New Roman" w:hAnsi="Times New Roman" w:cs="Times New Roman"/>
          <w:sz w:val="24"/>
          <w:szCs w:val="24"/>
          <w:lang w:val="it-IT"/>
        </w:rPr>
      </w:pPr>
      <w:r w:rsidRPr="0043350D">
        <w:rPr>
          <w:rFonts w:ascii="Times New Roman" w:eastAsia="Times New Roman" w:hAnsi="Times New Roman" w:cs="Times New Roman"/>
          <w:sz w:val="24"/>
          <w:szCs w:val="24"/>
          <w:u w:val="single"/>
          <w:lang w:val="it-IT"/>
        </w:rPr>
        <w:t>Burimi i Financimit</w:t>
      </w:r>
      <w:r w:rsidR="00B21A9B" w:rsidRPr="0043350D">
        <w:rPr>
          <w:rFonts w:ascii="Times New Roman" w:eastAsia="Times New Roman" w:hAnsi="Times New Roman" w:cs="Times New Roman"/>
          <w:sz w:val="24"/>
          <w:szCs w:val="24"/>
          <w:lang w:val="it-IT"/>
        </w:rPr>
        <w:t xml:space="preserve"> </w:t>
      </w:r>
      <w:r w:rsidRPr="0043350D">
        <w:rPr>
          <w:rFonts w:ascii="Times New Roman" w:eastAsia="Times New Roman" w:hAnsi="Times New Roman" w:cs="Times New Roman"/>
          <w:sz w:val="24"/>
          <w:szCs w:val="24"/>
          <w:lang w:val="it-IT"/>
        </w:rPr>
        <w:t xml:space="preserve">: </w:t>
      </w:r>
      <w:r w:rsidRPr="0043350D">
        <w:rPr>
          <w:rFonts w:ascii="Times New Roman" w:eastAsia="Times New Roman" w:hAnsi="Times New Roman" w:cs="Times New Roman"/>
          <w:sz w:val="24"/>
          <w:szCs w:val="24"/>
          <w:lang w:val="sq-AL"/>
        </w:rPr>
        <w:t>Shpenzimet për këtë procedurë të përballohen nga fondet e vëna në dispozicion nga buxheti i shtetit për vitin 202</w:t>
      </w:r>
      <w:r w:rsidR="004E65B5" w:rsidRPr="0043350D">
        <w:rPr>
          <w:rFonts w:ascii="Times New Roman" w:eastAsia="Times New Roman" w:hAnsi="Times New Roman" w:cs="Times New Roman"/>
          <w:sz w:val="24"/>
          <w:szCs w:val="24"/>
          <w:lang w:val="sq-AL"/>
        </w:rPr>
        <w:t>5</w:t>
      </w:r>
      <w:r w:rsidRPr="0043350D">
        <w:rPr>
          <w:rFonts w:ascii="Times New Roman" w:eastAsia="Times New Roman" w:hAnsi="Times New Roman" w:cs="Times New Roman"/>
          <w:sz w:val="24"/>
          <w:szCs w:val="24"/>
          <w:lang w:val="sq-AL"/>
        </w:rPr>
        <w:t>, për strukturën përfituese të kontratës, në projektin me kod 18AZ3</w:t>
      </w:r>
      <w:r w:rsidR="004E65B5" w:rsidRPr="0043350D">
        <w:rPr>
          <w:rFonts w:ascii="Times New Roman" w:eastAsia="Times New Roman" w:hAnsi="Times New Roman" w:cs="Times New Roman"/>
          <w:sz w:val="24"/>
          <w:szCs w:val="24"/>
          <w:lang w:val="sq-AL"/>
        </w:rPr>
        <w:t>35</w:t>
      </w:r>
      <w:r w:rsidRPr="0043350D">
        <w:rPr>
          <w:rFonts w:ascii="Times New Roman" w:eastAsia="Times New Roman" w:hAnsi="Times New Roman" w:cs="Times New Roman"/>
          <w:sz w:val="24"/>
          <w:szCs w:val="24"/>
          <w:lang w:val="sq-AL"/>
        </w:rPr>
        <w:t>.</w:t>
      </w:r>
    </w:p>
    <w:p w:rsidR="003445E1" w:rsidRPr="0043350D" w:rsidRDefault="003445E1" w:rsidP="00B21A9B">
      <w:pPr>
        <w:numPr>
          <w:ilvl w:val="0"/>
          <w:numId w:val="2"/>
        </w:numPr>
        <w:tabs>
          <w:tab w:val="clear" w:pos="720"/>
          <w:tab w:val="num" w:pos="900"/>
          <w:tab w:val="num" w:pos="990"/>
        </w:tabs>
        <w:spacing w:after="80" w:line="276" w:lineRule="auto"/>
        <w:ind w:left="900"/>
        <w:jc w:val="both"/>
        <w:rPr>
          <w:rFonts w:ascii="Times New Roman" w:eastAsia="Times New Roman" w:hAnsi="Times New Roman" w:cs="Times New Roman"/>
          <w:sz w:val="24"/>
          <w:szCs w:val="24"/>
          <w:lang w:val="it-IT"/>
        </w:rPr>
      </w:pPr>
      <w:r w:rsidRPr="0043350D">
        <w:rPr>
          <w:rFonts w:ascii="Times New Roman" w:eastAsia="Times New Roman" w:hAnsi="Times New Roman" w:cs="Times New Roman"/>
          <w:sz w:val="24"/>
          <w:szCs w:val="24"/>
          <w:u w:val="single"/>
          <w:lang w:val="nb-NO"/>
        </w:rPr>
        <w:t>Objekti i kontratës</w:t>
      </w:r>
      <w:r w:rsidR="00B21A9B" w:rsidRPr="0043350D">
        <w:rPr>
          <w:rFonts w:ascii="Times New Roman" w:eastAsia="Times New Roman" w:hAnsi="Times New Roman" w:cs="Times New Roman"/>
          <w:sz w:val="24"/>
          <w:szCs w:val="24"/>
          <w:lang w:val="nb-NO"/>
        </w:rPr>
        <w:t xml:space="preserve"> </w:t>
      </w:r>
      <w:r w:rsidRPr="0043350D">
        <w:rPr>
          <w:rFonts w:ascii="Times New Roman" w:eastAsia="Times New Roman" w:hAnsi="Times New Roman" w:cs="Times New Roman"/>
          <w:sz w:val="24"/>
          <w:szCs w:val="24"/>
          <w:lang w:val="it-IT"/>
        </w:rPr>
        <w:t>:</w:t>
      </w:r>
      <w:r w:rsidRPr="0043350D">
        <w:rPr>
          <w:rFonts w:ascii="Times New Roman" w:eastAsia="Times New Roman" w:hAnsi="Times New Roman" w:cs="Times New Roman"/>
          <w:bCs/>
          <w:sz w:val="24"/>
          <w:szCs w:val="24"/>
          <w:lang w:val="sq-AL" w:eastAsia="sq-AL"/>
        </w:rPr>
        <w:t xml:space="preserve"> “</w:t>
      </w:r>
      <w:r w:rsidR="004E65B5" w:rsidRPr="0043350D">
        <w:rPr>
          <w:rFonts w:ascii="Times New Roman" w:eastAsia="Times New Roman" w:hAnsi="Times New Roman" w:cs="Times New Roman"/>
          <w:bCs/>
          <w:sz w:val="24"/>
          <w:szCs w:val="24"/>
          <w:lang w:val="sq-AL" w:eastAsia="sq-AL"/>
        </w:rPr>
        <w:t>Pajisje me mjete të teknikës operative MTO/MFF</w:t>
      </w:r>
      <w:r w:rsidR="004E65B5" w:rsidRPr="0043350D">
        <w:rPr>
          <w:rFonts w:ascii="Times New Roman" w:eastAsia="Times New Roman" w:hAnsi="Times New Roman" w:cs="Times New Roman"/>
          <w:sz w:val="24"/>
          <w:szCs w:val="24"/>
          <w:lang w:val="sq-AL"/>
        </w:rPr>
        <w:t>”, e klasifikuar në nivelin “Sekret”.</w:t>
      </w:r>
    </w:p>
    <w:p w:rsidR="003A6B28" w:rsidRPr="0043350D" w:rsidRDefault="003A6B28" w:rsidP="00B21A9B">
      <w:pPr>
        <w:pStyle w:val="NoSpacing"/>
        <w:rPr>
          <w:sz w:val="12"/>
          <w:szCs w:val="12"/>
        </w:rPr>
      </w:pPr>
    </w:p>
    <w:p w:rsidR="004E65B5" w:rsidRPr="0043350D" w:rsidRDefault="003A6B28" w:rsidP="004E65B5">
      <w:pPr>
        <w:spacing w:after="80" w:line="276" w:lineRule="auto"/>
        <w:jc w:val="both"/>
        <w:rPr>
          <w:rFonts w:ascii="Times New Roman" w:eastAsia="Times New Roman" w:hAnsi="Times New Roman" w:cs="Times New Roman"/>
          <w:sz w:val="24"/>
          <w:szCs w:val="24"/>
        </w:rPr>
      </w:pPr>
      <w:r w:rsidRPr="0043350D">
        <w:rPr>
          <w:rFonts w:ascii="Times New Roman" w:eastAsia="Times New Roman" w:hAnsi="Times New Roman" w:cs="Times New Roman"/>
          <w:b/>
          <w:bCs/>
          <w:sz w:val="24"/>
          <w:szCs w:val="24"/>
        </w:rPr>
        <w:t>2. 9</w:t>
      </w:r>
      <w:r w:rsidRPr="0043350D">
        <w:rPr>
          <w:rFonts w:ascii="Times New Roman" w:eastAsia="Times New Roman" w:hAnsi="Times New Roman" w:cs="Times New Roman"/>
          <w:b/>
          <w:bCs/>
          <w:sz w:val="24"/>
          <w:szCs w:val="24"/>
        </w:rPr>
        <w:tab/>
        <w:t>Kohëzgjatja e kontratës ose afati kohor për ekzekutimin</w:t>
      </w:r>
      <w:r w:rsidR="004E65B5" w:rsidRPr="0043350D">
        <w:rPr>
          <w:rFonts w:ascii="Times New Roman" w:eastAsia="Times New Roman" w:hAnsi="Times New Roman" w:cs="Times New Roman"/>
          <w:b/>
          <w:bCs/>
          <w:sz w:val="24"/>
          <w:szCs w:val="24"/>
        </w:rPr>
        <w:t xml:space="preserve"> </w:t>
      </w:r>
      <w:r w:rsidRPr="0043350D">
        <w:rPr>
          <w:rFonts w:ascii="Times New Roman" w:eastAsia="Times New Roman" w:hAnsi="Times New Roman" w:cs="Times New Roman"/>
          <w:b/>
          <w:bCs/>
          <w:sz w:val="24"/>
          <w:szCs w:val="24"/>
        </w:rPr>
        <w:t>:</w:t>
      </w:r>
      <w:r w:rsidR="004E65B5" w:rsidRPr="0043350D">
        <w:rPr>
          <w:rFonts w:ascii="Times New Roman" w:eastAsia="Times New Roman" w:hAnsi="Times New Roman" w:cs="Times New Roman"/>
          <w:sz w:val="24"/>
          <w:szCs w:val="24"/>
        </w:rPr>
        <w:t xml:space="preserve"> </w:t>
      </w:r>
    </w:p>
    <w:p w:rsidR="003A6B28" w:rsidRPr="0043350D" w:rsidRDefault="004E65B5" w:rsidP="004E65B5">
      <w:pPr>
        <w:pStyle w:val="NoSpacing"/>
        <w:ind w:firstLine="720"/>
        <w:rPr>
          <w:rFonts w:ascii="Times New Roman" w:hAnsi="Times New Roman" w:cs="Times New Roman"/>
          <w:sz w:val="20"/>
          <w:szCs w:val="20"/>
        </w:rPr>
      </w:pPr>
      <w:r w:rsidRPr="0043350D">
        <w:rPr>
          <w:rFonts w:ascii="Times New Roman" w:hAnsi="Times New Roman" w:cs="Times New Roman"/>
          <w:sz w:val="23"/>
          <w:szCs w:val="23"/>
          <w:lang w:val="sq-AL"/>
        </w:rPr>
        <w:t>Duke filluar nga data e lidhjes së kontratës, me përfundim brenda 45 (dyzet e pesë) ditëve.</w:t>
      </w:r>
      <w:r w:rsidR="003A6B28" w:rsidRPr="0043350D">
        <w:rPr>
          <w:rFonts w:ascii="Times New Roman" w:hAnsi="Times New Roman" w:cs="Times New Roman"/>
          <w:sz w:val="23"/>
          <w:szCs w:val="23"/>
        </w:rPr>
        <w:br/>
      </w:r>
    </w:p>
    <w:p w:rsidR="003A6B28" w:rsidRPr="0043350D" w:rsidRDefault="003A6B28" w:rsidP="003A6B28">
      <w:pPr>
        <w:spacing w:after="0" w:line="240" w:lineRule="auto"/>
        <w:rPr>
          <w:rFonts w:ascii="Times New Roman" w:eastAsia="Times New Roman" w:hAnsi="Times New Roman" w:cs="Times New Roman"/>
          <w:sz w:val="20"/>
          <w:szCs w:val="20"/>
        </w:rPr>
      </w:pPr>
      <w:r w:rsidRPr="0043350D">
        <w:rPr>
          <w:rFonts w:ascii="Times New Roman" w:eastAsia="Times New Roman" w:hAnsi="Times New Roman" w:cs="Times New Roman"/>
          <w:b/>
          <w:sz w:val="20"/>
          <w:szCs w:val="20"/>
        </w:rPr>
        <w:t>2.9.1.</w:t>
      </w:r>
      <w:r w:rsidR="001F603E">
        <w:rPr>
          <w:rFonts w:ascii="Times New Roman" w:eastAsia="Times New Roman" w:hAnsi="Times New Roman" w:cs="Times New Roman"/>
          <w:b/>
          <w:sz w:val="20"/>
          <w:szCs w:val="20"/>
        </w:rPr>
        <w:t xml:space="preserve"> </w:t>
      </w:r>
      <w:r w:rsidRPr="0043350D">
        <w:rPr>
          <w:rFonts w:ascii="Times New Roman" w:eastAsia="Times New Roman" w:hAnsi="Times New Roman" w:cs="Times New Roman"/>
          <w:b/>
          <w:sz w:val="20"/>
          <w:szCs w:val="20"/>
        </w:rPr>
        <w:t>Kohëzgjatja e Marrëveshjes Kuadër</w:t>
      </w:r>
    </w:p>
    <w:p w:rsidR="003A6B28" w:rsidRPr="0043350D" w:rsidRDefault="003A6B28" w:rsidP="003A6B28">
      <w:pPr>
        <w:spacing w:after="0" w:line="240" w:lineRule="auto"/>
        <w:rPr>
          <w:rFonts w:ascii="Times New Roman" w:eastAsia="Times New Roman" w:hAnsi="Times New Roman" w:cs="Times New Roman"/>
          <w:sz w:val="20"/>
          <w:szCs w:val="20"/>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3A6B28" w:rsidRPr="0043350D" w:rsidTr="00914BFC">
        <w:trPr>
          <w:trHeight w:val="342"/>
        </w:trPr>
        <w:tc>
          <w:tcPr>
            <w:tcW w:w="9720" w:type="dxa"/>
          </w:tcPr>
          <w:p w:rsidR="003A6B28" w:rsidRPr="0043350D" w:rsidRDefault="003A6B28" w:rsidP="003A6B28">
            <w:pPr>
              <w:spacing w:after="0" w:line="240" w:lineRule="auto"/>
              <w:jc w:val="both"/>
              <w:rPr>
                <w:rFonts w:ascii="Times New Roman" w:eastAsia="Times New Roman" w:hAnsi="Times New Roman" w:cs="Times New Roman"/>
                <w:iCs/>
                <w:sz w:val="20"/>
                <w:szCs w:val="20"/>
              </w:rPr>
            </w:pPr>
            <w:r w:rsidRPr="0043350D">
              <w:rPr>
                <w:rFonts w:ascii="Times New Roman" w:eastAsia="Times New Roman" w:hAnsi="Times New Roman" w:cs="Times New Roman"/>
                <w:b/>
                <w:sz w:val="20"/>
                <w:szCs w:val="20"/>
              </w:rPr>
              <w:t xml:space="preserve">Kohëzgjatja në muaj:  </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i/>
                <w:sz w:val="20"/>
                <w:szCs w:val="20"/>
              </w:rPr>
              <w:t xml:space="preserve">ose </w:t>
            </w:r>
            <w:r w:rsidRPr="0043350D">
              <w:rPr>
                <w:rFonts w:ascii="Times New Roman" w:eastAsia="Times New Roman" w:hAnsi="Times New Roman" w:cs="Times New Roman"/>
                <w:b/>
                <w:sz w:val="20"/>
                <w:szCs w:val="20"/>
              </w:rPr>
              <w:t xml:space="preserve">ditë: </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t xml:space="preserve"> (nga nëshkrimiiMarrëveshjes Kuadër</w:t>
            </w:r>
            <w:r w:rsidRPr="0043350D">
              <w:rPr>
                <w:rFonts w:ascii="Times New Roman" w:eastAsia="Times New Roman" w:hAnsi="Times New Roman" w:cs="Times New Roman"/>
                <w:bCs/>
                <w:i/>
                <w:iCs/>
                <w:sz w:val="20"/>
                <w:szCs w:val="20"/>
              </w:rPr>
              <w:t>(jo më shumë se (5) vjet</w:t>
            </w:r>
            <w:r w:rsidRPr="0043350D">
              <w:rPr>
                <w:rFonts w:ascii="Times New Roman" w:eastAsia="Times New Roman" w:hAnsi="Times New Roman" w:cs="Times New Roman"/>
                <w:b/>
                <w:sz w:val="20"/>
                <w:szCs w:val="20"/>
              </w:rPr>
              <w:t>)</w:t>
            </w:r>
          </w:p>
        </w:tc>
      </w:tr>
      <w:tr w:rsidR="003A6B28" w:rsidRPr="0043350D" w:rsidTr="00914BFC">
        <w:trPr>
          <w:trHeight w:val="662"/>
        </w:trPr>
        <w:tc>
          <w:tcPr>
            <w:tcW w:w="9720" w:type="dxa"/>
          </w:tcPr>
          <w:p w:rsidR="003A6B28" w:rsidRPr="0043350D" w:rsidRDefault="003A6B28" w:rsidP="003A6B28">
            <w:pPr>
              <w:spacing w:after="0" w:line="240" w:lineRule="auto"/>
              <w:jc w:val="both"/>
              <w:rPr>
                <w:rFonts w:ascii="Times New Roman" w:eastAsia="Times New Roman" w:hAnsi="Times New Roman" w:cs="Times New Roman"/>
                <w:b/>
                <w:sz w:val="20"/>
                <w:szCs w:val="20"/>
              </w:rPr>
            </w:pPr>
            <w:r w:rsidRPr="0043350D">
              <w:rPr>
                <w:rFonts w:ascii="Times New Roman" w:eastAsia="Times New Roman" w:hAnsi="Times New Roman" w:cs="Times New Roman"/>
                <w:i/>
                <w:sz w:val="20"/>
                <w:szCs w:val="20"/>
              </w:rPr>
              <w:t xml:space="preserve">Ose </w:t>
            </w:r>
            <w:r w:rsidRPr="0043350D">
              <w:rPr>
                <w:rFonts w:ascii="Times New Roman" w:eastAsia="Times New Roman" w:hAnsi="Times New Roman" w:cs="Times New Roman"/>
                <w:b/>
                <w:sz w:val="20"/>
                <w:szCs w:val="20"/>
              </w:rPr>
              <w:t xml:space="preserve">duke filluar nga     </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sz w:val="20"/>
                <w:szCs w:val="20"/>
              </w:rPr>
              <w:t>/</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sz w:val="20"/>
                <w:szCs w:val="20"/>
              </w:rPr>
              <w:t>/</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t xml:space="preserve"> (dd/mm/vvvv) </w:t>
            </w:r>
          </w:p>
          <w:p w:rsidR="003A6B28" w:rsidRPr="0043350D" w:rsidRDefault="003A6B28" w:rsidP="003A6B28">
            <w:pPr>
              <w:spacing w:after="0" w:line="240" w:lineRule="auto"/>
              <w:jc w:val="both"/>
              <w:rPr>
                <w:rFonts w:ascii="Times New Roman" w:eastAsia="Times New Roman" w:hAnsi="Times New Roman" w:cs="Times New Roman"/>
                <w:b/>
                <w:sz w:val="20"/>
                <w:szCs w:val="20"/>
              </w:rPr>
            </w:pPr>
            <w:r w:rsidRPr="0043350D">
              <w:rPr>
                <w:rFonts w:ascii="Times New Roman" w:eastAsia="Times New Roman" w:hAnsi="Times New Roman" w:cs="Times New Roman"/>
                <w:b/>
                <w:sz w:val="20"/>
                <w:szCs w:val="20"/>
              </w:rPr>
              <w:t xml:space="preserve">Përfunduar më             </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sz w:val="20"/>
                <w:szCs w:val="20"/>
              </w:rPr>
              <w:t>/</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sz w:val="20"/>
                <w:szCs w:val="20"/>
              </w:rPr>
              <w:t>/</w:t>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sym w:font="Courier New" w:char="007F"/>
            </w:r>
            <w:r w:rsidRPr="0043350D">
              <w:rPr>
                <w:rFonts w:ascii="Times New Roman" w:eastAsia="Times New Roman" w:hAnsi="Times New Roman" w:cs="Times New Roman"/>
                <w:b/>
                <w:sz w:val="20"/>
                <w:szCs w:val="20"/>
              </w:rPr>
              <w:t xml:space="preserve"> (dd/mm/vvvv)</w:t>
            </w:r>
          </w:p>
        </w:tc>
      </w:tr>
    </w:tbl>
    <w:p w:rsidR="003A6B28" w:rsidRPr="0043350D" w:rsidRDefault="003A6B28" w:rsidP="007B3425">
      <w:pPr>
        <w:pStyle w:val="NoSpacing"/>
        <w:rPr>
          <w:sz w:val="16"/>
          <w:szCs w:val="16"/>
        </w:rPr>
      </w:pPr>
    </w:p>
    <w:p w:rsidR="003A6B28" w:rsidRPr="0043350D" w:rsidRDefault="003A6B28" w:rsidP="003A6B28">
      <w:pPr>
        <w:autoSpaceDE w:val="0"/>
        <w:autoSpaceDN w:val="0"/>
        <w:adjustRightInd w:val="0"/>
        <w:spacing w:after="80" w:line="240" w:lineRule="auto"/>
        <w:rPr>
          <w:rFonts w:ascii="Times New Roman" w:eastAsia="Times New Roman" w:hAnsi="Times New Roman" w:cs="Times New Roman"/>
          <w:b/>
          <w:bCs/>
          <w:sz w:val="24"/>
          <w:szCs w:val="24"/>
        </w:rPr>
      </w:pPr>
      <w:r w:rsidRPr="0043350D">
        <w:rPr>
          <w:rFonts w:ascii="Times New Roman" w:eastAsia="Times New Roman" w:hAnsi="Times New Roman" w:cs="Times New Roman"/>
          <w:b/>
          <w:bCs/>
          <w:sz w:val="24"/>
          <w:szCs w:val="24"/>
        </w:rPr>
        <w:t>2.10</w:t>
      </w:r>
      <w:r w:rsidRPr="0043350D">
        <w:rPr>
          <w:rFonts w:ascii="Times New Roman" w:eastAsia="Times New Roman" w:hAnsi="Times New Roman" w:cs="Times New Roman"/>
          <w:b/>
          <w:bCs/>
          <w:sz w:val="24"/>
          <w:szCs w:val="24"/>
        </w:rPr>
        <w:tab/>
        <w:t>Vendi i dorëzimit të objektit të kontratës/marrëveshjes kuadër</w:t>
      </w:r>
      <w:r w:rsidR="007B3425" w:rsidRPr="0043350D">
        <w:rPr>
          <w:rFonts w:ascii="Times New Roman" w:eastAsia="Times New Roman" w:hAnsi="Times New Roman" w:cs="Times New Roman"/>
          <w:b/>
          <w:bCs/>
          <w:sz w:val="24"/>
          <w:szCs w:val="24"/>
        </w:rPr>
        <w:t xml:space="preserve"> </w:t>
      </w:r>
      <w:r w:rsidRPr="0043350D">
        <w:rPr>
          <w:rFonts w:ascii="Times New Roman" w:eastAsia="Times New Roman" w:hAnsi="Times New Roman" w:cs="Times New Roman"/>
          <w:b/>
          <w:bCs/>
          <w:sz w:val="24"/>
          <w:szCs w:val="24"/>
        </w:rPr>
        <w:t>:</w:t>
      </w:r>
      <w:r w:rsidR="007B3425" w:rsidRPr="0043350D">
        <w:rPr>
          <w:rFonts w:ascii="Times New Roman" w:eastAsia="Times New Roman" w:hAnsi="Times New Roman" w:cs="Times New Roman"/>
          <w:b/>
          <w:bCs/>
          <w:sz w:val="24"/>
          <w:szCs w:val="24"/>
        </w:rPr>
        <w:t xml:space="preserve"> </w:t>
      </w:r>
      <w:r w:rsidR="007B3425" w:rsidRPr="0043350D">
        <w:rPr>
          <w:rFonts w:ascii="Times New Roman" w:eastAsia="Times New Roman" w:hAnsi="Times New Roman" w:cs="Times New Roman"/>
          <w:bCs/>
          <w:sz w:val="24"/>
          <w:szCs w:val="24"/>
        </w:rPr>
        <w:t>Tiranë.</w:t>
      </w:r>
    </w:p>
    <w:p w:rsidR="003A6B28" w:rsidRPr="0043350D" w:rsidRDefault="003A6B28" w:rsidP="007B3425">
      <w:pPr>
        <w:pStyle w:val="NoSpacing"/>
        <w:rPr>
          <w:sz w:val="16"/>
          <w:szCs w:val="16"/>
        </w:rPr>
      </w:pPr>
    </w:p>
    <w:p w:rsidR="003A6B28" w:rsidRPr="0043350D" w:rsidRDefault="003A6B28" w:rsidP="003A6B28">
      <w:pPr>
        <w:autoSpaceDE w:val="0"/>
        <w:autoSpaceDN w:val="0"/>
        <w:adjustRightInd w:val="0"/>
        <w:spacing w:after="80" w:line="240" w:lineRule="auto"/>
        <w:rPr>
          <w:rFonts w:ascii="Times New Roman" w:eastAsia="Times New Roman" w:hAnsi="Times New Roman" w:cs="Times New Roman"/>
          <w:b/>
          <w:sz w:val="12"/>
          <w:szCs w:val="12"/>
          <w:lang w:val="it-IT"/>
        </w:rPr>
      </w:pPr>
      <w:r w:rsidRPr="0043350D">
        <w:rPr>
          <w:rFonts w:ascii="Times New Roman" w:eastAsia="Times New Roman" w:hAnsi="Times New Roman" w:cs="Times New Roman"/>
          <w:b/>
          <w:bCs/>
          <w:sz w:val="24"/>
          <w:szCs w:val="24"/>
          <w:lang w:val="it-IT"/>
        </w:rPr>
        <w:t>2.11</w:t>
      </w:r>
      <w:r w:rsidRPr="0043350D">
        <w:rPr>
          <w:rFonts w:ascii="Times New Roman" w:eastAsia="Times New Roman" w:hAnsi="Times New Roman" w:cs="Times New Roman"/>
          <w:b/>
          <w:bCs/>
          <w:sz w:val="24"/>
          <w:szCs w:val="24"/>
          <w:lang w:val="it-IT"/>
        </w:rPr>
        <w:tab/>
        <w:t>Ndarja në LOTE:</w:t>
      </w:r>
      <w:r w:rsidRPr="0043350D">
        <w:rPr>
          <w:rFonts w:ascii="Times New Roman" w:eastAsia="Times New Roman" w:hAnsi="Times New Roman" w:cs="Times New Roman"/>
          <w:sz w:val="24"/>
          <w:szCs w:val="24"/>
          <w:lang w:val="it-IT"/>
        </w:rPr>
        <w:t xml:space="preserve">  </w:t>
      </w:r>
      <w:r w:rsidRPr="0043350D">
        <w:rPr>
          <w:rFonts w:ascii="Times New Roman" w:eastAsia="Times New Roman" w:hAnsi="Times New Roman" w:cs="Times New Roman"/>
          <w:sz w:val="24"/>
          <w:szCs w:val="24"/>
          <w:lang w:val="it-IT"/>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A6B28" w:rsidRPr="0043350D" w:rsidTr="007B3425">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smartTag w:uri="urn:schemas-microsoft-com:office:smarttags" w:element="place">
              <w:r w:rsidRPr="0043350D">
                <w:rPr>
                  <w:rFonts w:ascii="Times New Roman" w:eastAsia="Times New Roman" w:hAnsi="Times New Roman" w:cs="Times New Roman"/>
                  <w:sz w:val="24"/>
                  <w:szCs w:val="24"/>
                </w:rPr>
                <w:t>Po</w:t>
              </w:r>
            </w:smartTag>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7B3425"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3A6B28">
      <w:pPr>
        <w:spacing w:after="80" w:line="240" w:lineRule="auto"/>
        <w:rPr>
          <w:rFonts w:ascii="Times New Roman" w:eastAsia="Times New Roman" w:hAnsi="Times New Roman" w:cs="Times New Roman"/>
          <w:b/>
          <w:color w:val="FF0000"/>
          <w:sz w:val="24"/>
          <w:szCs w:val="24"/>
        </w:rPr>
      </w:pPr>
      <w:r w:rsidRPr="0043350D">
        <w:rPr>
          <w:rFonts w:ascii="Times New Roman" w:eastAsia="Times New Roman" w:hAnsi="Times New Roman" w:cs="Times New Roman"/>
          <w:i/>
          <w:sz w:val="24"/>
          <w:szCs w:val="24"/>
        </w:rPr>
        <w:t>Nëse po,</w:t>
      </w:r>
    </w:p>
    <w:p w:rsidR="003A6B28" w:rsidRPr="0043350D" w:rsidRDefault="003A6B28" w:rsidP="007B3425">
      <w:pPr>
        <w:pStyle w:val="NoSpacing"/>
        <w:rPr>
          <w:sz w:val="12"/>
          <w:szCs w:val="12"/>
        </w:rPr>
      </w:pPr>
    </w:p>
    <w:p w:rsidR="003A6B28" w:rsidRPr="0043350D" w:rsidRDefault="003A6B28" w:rsidP="003A6B28">
      <w:pPr>
        <w:spacing w:after="80" w:line="240" w:lineRule="auto"/>
        <w:rPr>
          <w:rFonts w:ascii="Times New Roman" w:eastAsia="Times New Roman" w:hAnsi="Times New Roman" w:cs="Times New Roman"/>
          <w:sz w:val="20"/>
          <w:szCs w:val="20"/>
          <w:lang w:val="it-IT"/>
        </w:rPr>
      </w:pPr>
      <w:r w:rsidRPr="0043350D">
        <w:rPr>
          <w:rFonts w:ascii="Times New Roman" w:eastAsia="Times New Roman" w:hAnsi="Times New Roman" w:cs="Times New Roman"/>
          <w:b/>
          <w:sz w:val="20"/>
          <w:szCs w:val="20"/>
          <w:lang w:val="it-IT"/>
        </w:rPr>
        <w:t>2.12</w:t>
      </w:r>
      <w:r w:rsidRPr="0043350D">
        <w:rPr>
          <w:rFonts w:ascii="Times New Roman" w:eastAsia="Times New Roman" w:hAnsi="Times New Roman" w:cs="Times New Roman"/>
          <w:b/>
          <w:sz w:val="20"/>
          <w:szCs w:val="20"/>
          <w:lang w:val="it-IT"/>
        </w:rPr>
        <w:tab/>
        <w:t>Përshkrim i shkurtër i loteve</w:t>
      </w:r>
    </w:p>
    <w:p w:rsidR="003A6B28" w:rsidRPr="0043350D" w:rsidRDefault="003A6B28" w:rsidP="003A6B28">
      <w:pPr>
        <w:spacing w:after="80" w:line="240" w:lineRule="auto"/>
        <w:rPr>
          <w:rFonts w:ascii="Times New Roman" w:eastAsia="Times New Roman" w:hAnsi="Times New Roman" w:cs="Times New Roman"/>
          <w:bCs/>
          <w:sz w:val="20"/>
          <w:szCs w:val="20"/>
          <w:lang w:val="it-IT"/>
        </w:rPr>
      </w:pPr>
      <w:r w:rsidRPr="0043350D">
        <w:rPr>
          <w:rFonts w:ascii="Times New Roman" w:eastAsia="Times New Roman" w:hAnsi="Times New Roman" w:cs="Times New Roman"/>
          <w:sz w:val="20"/>
          <w:szCs w:val="20"/>
          <w:lang w:val="it-IT"/>
        </w:rPr>
        <w:t>(Objekti dhe fondi limit iloteve</w:t>
      </w:r>
      <w:r w:rsidRPr="0043350D">
        <w:rPr>
          <w:rFonts w:ascii="Times New Roman" w:eastAsia="Times New Roman" w:hAnsi="Times New Roman" w:cs="Times New Roman"/>
          <w:bCs/>
          <w:sz w:val="20"/>
          <w:szCs w:val="20"/>
          <w:lang w:val="it-IT"/>
        </w:rPr>
        <w:t>)</w:t>
      </w:r>
    </w:p>
    <w:p w:rsidR="003A6B28" w:rsidRPr="0043350D" w:rsidRDefault="003A6B28" w:rsidP="003A6B28">
      <w:pPr>
        <w:spacing w:after="80" w:line="240" w:lineRule="auto"/>
        <w:rPr>
          <w:rFonts w:ascii="Times New Roman" w:eastAsia="Times New Roman" w:hAnsi="Times New Roman" w:cs="Times New Roman"/>
          <w:sz w:val="20"/>
          <w:szCs w:val="20"/>
          <w:lang w:val="it-IT"/>
        </w:rPr>
      </w:pPr>
      <w:r w:rsidRPr="0043350D">
        <w:rPr>
          <w:rFonts w:ascii="Times New Roman" w:eastAsia="Times New Roman" w:hAnsi="Times New Roman" w:cs="Times New Roman"/>
          <w:bCs/>
          <w:sz w:val="20"/>
          <w:szCs w:val="20"/>
          <w:lang w:val="it-IT"/>
        </w:rPr>
        <w:t>1</w:t>
      </w:r>
      <w:r w:rsidRPr="0043350D">
        <w:rPr>
          <w:rFonts w:ascii="Times New Roman" w:eastAsia="Times New Roman" w:hAnsi="Times New Roman" w:cs="Times New Roman"/>
          <w:sz w:val="20"/>
          <w:szCs w:val="20"/>
          <w:lang w:val="it-IT"/>
        </w:rPr>
        <w:t>_____________________________________________________________________________</w:t>
      </w:r>
    </w:p>
    <w:p w:rsidR="003A6B28" w:rsidRPr="0043350D" w:rsidRDefault="003A6B28" w:rsidP="003A6B28">
      <w:pPr>
        <w:spacing w:after="80" w:line="240" w:lineRule="auto"/>
        <w:rPr>
          <w:rFonts w:ascii="Times New Roman" w:eastAsia="Times New Roman" w:hAnsi="Times New Roman" w:cs="Times New Roman"/>
          <w:sz w:val="20"/>
          <w:szCs w:val="20"/>
          <w:lang w:val="it-IT"/>
        </w:rPr>
      </w:pPr>
      <w:r w:rsidRPr="0043350D">
        <w:rPr>
          <w:rFonts w:ascii="Times New Roman" w:eastAsia="Times New Roman" w:hAnsi="Times New Roman" w:cs="Times New Roman"/>
          <w:sz w:val="20"/>
          <w:szCs w:val="20"/>
          <w:lang w:val="it-IT"/>
        </w:rPr>
        <w:t>2.____________________________________________________________________________</w:t>
      </w:r>
    </w:p>
    <w:p w:rsidR="003A6B28" w:rsidRPr="0043350D" w:rsidRDefault="003A6B28" w:rsidP="00865B41">
      <w:pPr>
        <w:spacing w:after="80" w:line="240" w:lineRule="auto"/>
        <w:rPr>
          <w:rFonts w:ascii="Times New Roman" w:eastAsia="Times New Roman" w:hAnsi="Times New Roman" w:cs="Times New Roman"/>
          <w:sz w:val="24"/>
          <w:szCs w:val="24"/>
          <w:lang w:val="it-IT"/>
        </w:rPr>
      </w:pPr>
      <w:r w:rsidRPr="0043350D">
        <w:rPr>
          <w:rFonts w:ascii="Times New Roman" w:eastAsia="Times New Roman" w:hAnsi="Times New Roman" w:cs="Times New Roman"/>
          <w:sz w:val="20"/>
          <w:szCs w:val="20"/>
          <w:lang w:val="it-IT"/>
        </w:rPr>
        <w:t>3.____________________________________________________________________________</w:t>
      </w:r>
    </w:p>
    <w:p w:rsidR="003A6B28" w:rsidRPr="0043350D" w:rsidRDefault="003A6B28" w:rsidP="003A6B28">
      <w:pPr>
        <w:spacing w:after="80" w:line="240" w:lineRule="auto"/>
        <w:rPr>
          <w:rFonts w:ascii="Times New Roman" w:eastAsia="Times New Roman" w:hAnsi="Times New Roman" w:cs="Times New Roman"/>
          <w:b/>
          <w:bCs/>
          <w:sz w:val="20"/>
          <w:szCs w:val="20"/>
          <w:lang w:val="it-IT"/>
        </w:rPr>
      </w:pPr>
      <w:r w:rsidRPr="0043350D">
        <w:rPr>
          <w:rFonts w:ascii="Times New Roman" w:eastAsia="Times New Roman" w:hAnsi="Times New Roman" w:cs="Times New Roman"/>
          <w:sz w:val="20"/>
          <w:szCs w:val="20"/>
          <w:lang w:val="it-IT"/>
        </w:rPr>
        <w:lastRenderedPageBreak/>
        <w:t>Një Ofertues mund të aplikojë për [një lot], [disa lote], [të gjitha lotet]. Për çdo lot paraqitet një ofertë e veçantë.</w:t>
      </w:r>
    </w:p>
    <w:p w:rsidR="003A6B28" w:rsidRPr="0043350D" w:rsidRDefault="003A6B28" w:rsidP="00C8561E">
      <w:pPr>
        <w:pStyle w:val="NoSpacing"/>
        <w:rPr>
          <w:sz w:val="16"/>
          <w:szCs w:val="16"/>
          <w:lang w:val="da-DK"/>
        </w:rPr>
      </w:pPr>
    </w:p>
    <w:p w:rsidR="003A6B28" w:rsidRPr="0043350D" w:rsidRDefault="003A6B28" w:rsidP="003A6B28">
      <w:pPr>
        <w:spacing w:after="80" w:line="240" w:lineRule="auto"/>
        <w:rPr>
          <w:rFonts w:ascii="Times New Roman" w:eastAsia="Times New Roman" w:hAnsi="Times New Roman" w:cs="Times New Roman"/>
          <w:sz w:val="24"/>
          <w:szCs w:val="24"/>
          <w:lang w:val="da-DK"/>
        </w:rPr>
      </w:pPr>
      <w:r w:rsidRPr="0043350D">
        <w:rPr>
          <w:rFonts w:ascii="Times New Roman" w:eastAsia="Times New Roman" w:hAnsi="Times New Roman" w:cs="Times New Roman"/>
          <w:b/>
          <w:bCs/>
          <w:sz w:val="24"/>
          <w:szCs w:val="24"/>
          <w:lang w:val="da-DK"/>
        </w:rPr>
        <w:t>2.13</w:t>
      </w:r>
      <w:r w:rsidRPr="0043350D">
        <w:rPr>
          <w:rFonts w:ascii="Times New Roman" w:eastAsia="Times New Roman" w:hAnsi="Times New Roman" w:cs="Times New Roman"/>
          <w:b/>
          <w:bCs/>
          <w:sz w:val="24"/>
          <w:szCs w:val="24"/>
          <w:lang w:val="da-DK"/>
        </w:rPr>
        <w:tab/>
        <w:t>Opsionet</w:t>
      </w:r>
      <w:r w:rsidR="00C8561E" w:rsidRPr="0043350D">
        <w:rPr>
          <w:rFonts w:ascii="Times New Roman" w:eastAsia="Times New Roman" w:hAnsi="Times New Roman" w:cs="Times New Roman"/>
          <w:b/>
          <w:bCs/>
          <w:sz w:val="24"/>
          <w:szCs w:val="24"/>
          <w:lang w:val="da-DK"/>
        </w:rPr>
        <w:t xml:space="preserve"> </w:t>
      </w:r>
      <w:r w:rsidRPr="0043350D">
        <w:rPr>
          <w:rFonts w:ascii="Times New Roman" w:eastAsia="Times New Roman" w:hAnsi="Times New Roman" w:cs="Times New Roman"/>
          <w:b/>
          <w:bCs/>
          <w:sz w:val="24"/>
          <w:szCs w:val="24"/>
          <w:lang w:val="da-DK"/>
        </w:rPr>
        <w:t>:</w:t>
      </w:r>
      <w:r w:rsidRPr="0043350D">
        <w:rPr>
          <w:rFonts w:ascii="Times New Roman" w:eastAsia="Times New Roman" w:hAnsi="Times New Roman" w:cs="Times New Roman"/>
          <w:sz w:val="24"/>
          <w:szCs w:val="24"/>
          <w:lang w:val="da-DK"/>
        </w:rPr>
        <w:t xml:space="preserve">  </w:t>
      </w:r>
    </w:p>
    <w:p w:rsidR="003A6B28" w:rsidRPr="0043350D" w:rsidRDefault="003A6B28" w:rsidP="003A6B28">
      <w:pPr>
        <w:spacing w:after="80" w:line="240" w:lineRule="auto"/>
        <w:rPr>
          <w:rFonts w:ascii="Times New Roman" w:eastAsia="Times New Roman" w:hAnsi="Times New Roman" w:cs="Times New Roman"/>
          <w:b/>
          <w:sz w:val="24"/>
          <w:szCs w:val="24"/>
          <w:lang w:val="da-DK"/>
        </w:rPr>
      </w:pPr>
      <w:r w:rsidRPr="0043350D">
        <w:rPr>
          <w:rFonts w:ascii="Times New Roman" w:eastAsia="Times New Roman" w:hAnsi="Times New Roman" w:cs="Times New Roman"/>
          <w:sz w:val="24"/>
          <w:szCs w:val="24"/>
          <w:lang w:val="da-DK"/>
        </w:rPr>
        <w:t xml:space="preserve">Numri i rinovimeve të mundshme </w:t>
      </w:r>
      <w:r w:rsidRPr="0043350D">
        <w:rPr>
          <w:rFonts w:ascii="Times New Roman" w:eastAsia="Times New Roman" w:hAnsi="Times New Roman" w:cs="Times New Roman"/>
          <w:i/>
          <w:sz w:val="24"/>
          <w:szCs w:val="24"/>
          <w:lang w:val="da-DK"/>
        </w:rPr>
        <w:t>(nëse ka)</w:t>
      </w:r>
      <w:r w:rsidR="00C8561E" w:rsidRPr="0043350D">
        <w:rPr>
          <w:rFonts w:ascii="Times New Roman" w:eastAsia="Times New Roman" w:hAnsi="Times New Roman" w:cs="Times New Roman"/>
          <w:i/>
          <w:sz w:val="24"/>
          <w:szCs w:val="24"/>
          <w:lang w:val="da-DK"/>
        </w:rPr>
        <w:t xml:space="preserve"> </w:t>
      </w:r>
      <w:r w:rsidRPr="0043350D">
        <w:rPr>
          <w:rFonts w:ascii="Times New Roman" w:eastAsia="Times New Roman" w:hAnsi="Times New Roman" w:cs="Times New Roman"/>
          <w:sz w:val="24"/>
          <w:szCs w:val="24"/>
          <w:lang w:val="da-DK"/>
        </w:rPr>
        <w:t>:</w:t>
      </w:r>
      <w:r w:rsidR="00C8561E" w:rsidRPr="0043350D">
        <w:rPr>
          <w:rFonts w:ascii="Times New Roman" w:eastAsia="Times New Roman" w:hAnsi="Times New Roman" w:cs="Times New Roman"/>
          <w:sz w:val="24"/>
          <w:szCs w:val="24"/>
          <w:lang w:val="da-DK"/>
        </w:rPr>
        <w:t xml:space="preserve"> </w:t>
      </w:r>
      <w:r w:rsidR="00C8561E" w:rsidRPr="0043350D">
        <w:rPr>
          <w:rFonts w:ascii="Times New Roman" w:eastAsia="Times New Roman" w:hAnsi="Times New Roman" w:cs="Times New Roman"/>
          <w:sz w:val="24"/>
          <w:szCs w:val="24"/>
        </w:rPr>
        <w:t>Jo</w:t>
      </w:r>
    </w:p>
    <w:p w:rsidR="003A6B28" w:rsidRPr="0043350D" w:rsidRDefault="003A6B28" w:rsidP="00C8561E">
      <w:pPr>
        <w:pStyle w:val="NoSpacing"/>
        <w:rPr>
          <w:sz w:val="16"/>
          <w:szCs w:val="16"/>
          <w:lang w:val="it-IT"/>
        </w:rPr>
      </w:pPr>
    </w:p>
    <w:p w:rsidR="003A6B28" w:rsidRPr="0043350D" w:rsidRDefault="003A6B28" w:rsidP="003A6B28">
      <w:pPr>
        <w:spacing w:after="80" w:line="240" w:lineRule="auto"/>
        <w:rPr>
          <w:rFonts w:ascii="Times New Roman" w:eastAsia="Times New Roman" w:hAnsi="Times New Roman" w:cs="Times New Roman"/>
          <w:b/>
          <w:sz w:val="24"/>
          <w:szCs w:val="24"/>
          <w:lang w:val="it-IT"/>
        </w:rPr>
      </w:pPr>
      <w:r w:rsidRPr="0043350D">
        <w:rPr>
          <w:rFonts w:ascii="Times New Roman" w:eastAsia="Times New Roman" w:hAnsi="Times New Roman" w:cs="Times New Roman"/>
          <w:b/>
          <w:sz w:val="24"/>
          <w:szCs w:val="24"/>
          <w:lang w:val="it-IT"/>
        </w:rPr>
        <w:t>2.14 Zvogëlimi i numrit të kandidatëve të përshtatshëm</w:t>
      </w:r>
      <w:r w:rsidRPr="0043350D">
        <w:rPr>
          <w:rFonts w:ascii="Times New Roman" w:eastAsia="Times New Roman" w:hAnsi="Times New Roman" w:cs="Times New Roman"/>
          <w:b/>
          <w:i/>
          <w:sz w:val="24"/>
          <w:szCs w:val="24"/>
          <w:lang w:val="it-IT"/>
        </w:rPr>
        <w:t xml:space="preserve"> (nëse aplikohet)</w:t>
      </w:r>
      <w:r w:rsidR="00C8561E" w:rsidRPr="0043350D">
        <w:rPr>
          <w:rFonts w:ascii="Times New Roman" w:eastAsia="Times New Roman" w:hAnsi="Times New Roman" w:cs="Times New Roman"/>
          <w:b/>
          <w:i/>
          <w:sz w:val="24"/>
          <w:szCs w:val="24"/>
          <w:lang w:val="it-IT"/>
        </w:rPr>
        <w:t xml:space="preserve"> </w:t>
      </w:r>
      <w:r w:rsidRPr="0043350D">
        <w:rPr>
          <w:rFonts w:ascii="Times New Roman" w:eastAsia="Times New Roman" w:hAnsi="Times New Roman" w:cs="Times New Roman"/>
          <w:b/>
          <w:i/>
          <w:sz w:val="24"/>
          <w:szCs w:val="24"/>
          <w:lang w:val="it-IT"/>
        </w:rPr>
        <w:t>:</w:t>
      </w:r>
      <w:r w:rsidR="00C8561E" w:rsidRPr="0043350D">
        <w:rPr>
          <w:rFonts w:ascii="Times New Roman" w:eastAsia="Times New Roman" w:hAnsi="Times New Roman" w:cs="Times New Roman"/>
          <w:b/>
          <w:i/>
          <w:sz w:val="24"/>
          <w:szCs w:val="24"/>
          <w:lang w:val="it-IT"/>
        </w:rPr>
        <w:t xml:space="preserve"> </w:t>
      </w:r>
      <w:r w:rsidR="00C8561E" w:rsidRPr="0043350D">
        <w:rPr>
          <w:rFonts w:ascii="Times New Roman" w:eastAsia="Times New Roman" w:hAnsi="Times New Roman" w:cs="Times New Roman"/>
          <w:sz w:val="24"/>
          <w:szCs w:val="24"/>
        </w:rPr>
        <w:t>Jo</w:t>
      </w:r>
    </w:p>
    <w:p w:rsidR="003A6B28" w:rsidRPr="0043350D" w:rsidRDefault="003A6B28" w:rsidP="00C8561E">
      <w:pPr>
        <w:pStyle w:val="NoSpacing"/>
        <w:rPr>
          <w:sz w:val="16"/>
          <w:szCs w:val="16"/>
        </w:rPr>
      </w:pPr>
    </w:p>
    <w:p w:rsidR="003A6B28" w:rsidRPr="0043350D" w:rsidRDefault="003A6B28" w:rsidP="003A6B28">
      <w:pPr>
        <w:spacing w:after="80" w:line="240" w:lineRule="auto"/>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2.14.1. Do të aplikohet zvogëlimi i numrit të kandidatëve të përshtatshëm, që do të ftohen:</w:t>
      </w:r>
    </w:p>
    <w:p w:rsidR="00C8561E" w:rsidRPr="0043350D" w:rsidRDefault="00C8561E" w:rsidP="00C8561E">
      <w:pPr>
        <w:pStyle w:val="NoSpacing"/>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3A6B28" w:rsidRPr="0043350D" w:rsidTr="00C8561E">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Po</w:t>
            </w:r>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C8561E"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C8561E">
      <w:pPr>
        <w:pStyle w:val="NoSpacing"/>
        <w:rPr>
          <w:sz w:val="16"/>
          <w:szCs w:val="16"/>
        </w:rPr>
      </w:pPr>
    </w:p>
    <w:p w:rsidR="003A6B28" w:rsidRPr="0043350D" w:rsidRDefault="003A6B28" w:rsidP="003A6B28">
      <w:pPr>
        <w:spacing w:after="80" w:line="240" w:lineRule="auto"/>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lang w:val="it-IT"/>
        </w:rPr>
        <w:t>2.14.2 Nëse do të aplikohet kriteri për zvogëlimin e numrit të kandidatëve:</w:t>
      </w:r>
    </w:p>
    <w:p w:rsidR="003A6B28" w:rsidRPr="0043350D" w:rsidRDefault="003A6B28" w:rsidP="00C8561E">
      <w:pPr>
        <w:pStyle w:val="NoSpacing"/>
        <w:rPr>
          <w:sz w:val="8"/>
          <w:szCs w:val="8"/>
          <w:lang w:val="it-IT"/>
        </w:rPr>
      </w:pPr>
    </w:p>
    <w:p w:rsidR="003A6B28" w:rsidRPr="0043350D" w:rsidRDefault="003A6B28" w:rsidP="003A6B28">
      <w:pPr>
        <w:spacing w:after="80" w:line="240" w:lineRule="auto"/>
        <w:ind w:firstLine="720"/>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lang w:val="it-IT"/>
        </w:rPr>
        <w:t>i.  Të specifikohet numri : __________________</w:t>
      </w:r>
    </w:p>
    <w:p w:rsidR="003A6B28" w:rsidRPr="0043350D" w:rsidRDefault="003A6B28" w:rsidP="003A6B28">
      <w:pPr>
        <w:spacing w:after="80" w:line="240" w:lineRule="auto"/>
        <w:ind w:left="720"/>
        <w:rPr>
          <w:rFonts w:ascii="Times New Roman" w:eastAsia="Times New Roman" w:hAnsi="Times New Roman" w:cs="Times New Roman"/>
          <w:b/>
          <w:sz w:val="20"/>
          <w:szCs w:val="20"/>
          <w:lang w:val="it-IT"/>
        </w:rPr>
      </w:pPr>
      <w:r w:rsidRPr="0043350D">
        <w:rPr>
          <w:rFonts w:ascii="Times New Roman" w:eastAsia="Times New Roman" w:hAnsi="Times New Roman" w:cs="Times New Roman"/>
          <w:b/>
          <w:sz w:val="20"/>
          <w:szCs w:val="20"/>
          <w:lang w:val="it-IT"/>
        </w:rPr>
        <w:t>ii. Të specifikohen kriteret dhe rregullat që do të zbatohen për zvogëlimin e numrit të kandidatëve:_______________________________</w:t>
      </w:r>
    </w:p>
    <w:p w:rsidR="003A6B28" w:rsidRPr="0043350D" w:rsidRDefault="003A6B28" w:rsidP="00C8561E">
      <w:pPr>
        <w:pStyle w:val="NoSpacing"/>
        <w:rPr>
          <w:sz w:val="16"/>
          <w:szCs w:val="16"/>
          <w:lang w:val="it-IT"/>
        </w:rPr>
      </w:pPr>
    </w:p>
    <w:p w:rsidR="003A6B28" w:rsidRPr="0043350D" w:rsidRDefault="003A6B28" w:rsidP="003A6B28">
      <w:pPr>
        <w:spacing w:after="80" w:line="240" w:lineRule="auto"/>
        <w:rPr>
          <w:rFonts w:ascii="Times New Roman" w:eastAsia="Times New Roman" w:hAnsi="Times New Roman" w:cs="Times New Roman"/>
          <w:sz w:val="24"/>
          <w:szCs w:val="24"/>
          <w:lang w:val="da-DK"/>
        </w:rPr>
      </w:pPr>
      <w:r w:rsidRPr="0043350D">
        <w:rPr>
          <w:rFonts w:ascii="Times New Roman" w:eastAsia="Times New Roman" w:hAnsi="Times New Roman" w:cs="Times New Roman"/>
          <w:b/>
          <w:bCs/>
          <w:sz w:val="24"/>
          <w:szCs w:val="24"/>
          <w:lang w:val="da-DK"/>
        </w:rPr>
        <w:t>2.15</w:t>
      </w:r>
      <w:r w:rsidRPr="0043350D">
        <w:rPr>
          <w:rFonts w:ascii="Times New Roman" w:eastAsia="Times New Roman" w:hAnsi="Times New Roman" w:cs="Times New Roman"/>
          <w:b/>
          <w:bCs/>
          <w:sz w:val="24"/>
          <w:szCs w:val="24"/>
          <w:lang w:val="da-DK"/>
        </w:rPr>
        <w:tab/>
        <w:t>Do të pranohen variantet</w:t>
      </w:r>
      <w:r w:rsidR="00C8561E" w:rsidRPr="0043350D">
        <w:rPr>
          <w:rFonts w:ascii="Times New Roman" w:eastAsia="Times New Roman" w:hAnsi="Times New Roman" w:cs="Times New Roman"/>
          <w:b/>
          <w:bCs/>
          <w:sz w:val="24"/>
          <w:szCs w:val="24"/>
          <w:lang w:val="da-DK"/>
        </w:rPr>
        <w:t xml:space="preserve"> </w:t>
      </w:r>
      <w:r w:rsidRPr="0043350D">
        <w:rPr>
          <w:rFonts w:ascii="Times New Roman" w:eastAsia="Times New Roman" w:hAnsi="Times New Roman" w:cs="Times New Roman"/>
          <w:b/>
          <w:bCs/>
          <w:sz w:val="24"/>
          <w:szCs w:val="24"/>
          <w:lang w:val="da-DK"/>
        </w:rPr>
        <w:t>:</w:t>
      </w:r>
      <w:r w:rsidRPr="0043350D">
        <w:rPr>
          <w:rFonts w:ascii="Times New Roman" w:eastAsia="Times New Roman" w:hAnsi="Times New Roman" w:cs="Times New Roman"/>
          <w:sz w:val="24"/>
          <w:szCs w:val="24"/>
          <w:lang w:val="da-D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A6B28" w:rsidRPr="0043350D" w:rsidTr="00C8561E">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smartTag w:uri="urn:schemas-microsoft-com:office:smarttags" w:element="place">
              <w:r w:rsidRPr="0043350D">
                <w:rPr>
                  <w:rFonts w:ascii="Times New Roman" w:eastAsia="Times New Roman" w:hAnsi="Times New Roman" w:cs="Times New Roman"/>
                  <w:sz w:val="24"/>
                  <w:szCs w:val="24"/>
                </w:rPr>
                <w:t>Po</w:t>
              </w:r>
            </w:smartTag>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C8561E"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C8561E" w:rsidRPr="0043350D" w:rsidRDefault="00C8561E" w:rsidP="00C8561E">
      <w:pPr>
        <w:pStyle w:val="NoSpacing"/>
        <w:rPr>
          <w:sz w:val="16"/>
          <w:szCs w:val="16"/>
        </w:rPr>
      </w:pPr>
    </w:p>
    <w:p w:rsidR="003A6B28" w:rsidRPr="0043350D" w:rsidRDefault="003A6B28" w:rsidP="003A6B28">
      <w:pPr>
        <w:spacing w:after="80" w:line="240" w:lineRule="auto"/>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2.15.1</w:t>
      </w:r>
      <w:r w:rsidR="00C8561E" w:rsidRPr="0043350D">
        <w:rPr>
          <w:rFonts w:ascii="Times New Roman" w:eastAsia="Times New Roman" w:hAnsi="Times New Roman" w:cs="Times New Roman"/>
          <w:b/>
          <w:sz w:val="24"/>
          <w:szCs w:val="24"/>
        </w:rPr>
        <w:t xml:space="preserve">  </w:t>
      </w:r>
      <w:r w:rsidRPr="0043350D">
        <w:rPr>
          <w:rFonts w:ascii="Times New Roman" w:eastAsia="Times New Roman" w:hAnsi="Times New Roman" w:cs="Times New Roman"/>
          <w:b/>
          <w:bCs/>
          <w:sz w:val="24"/>
          <w:szCs w:val="24"/>
        </w:rPr>
        <w:t>Do të pranohet nënkontraktimi</w:t>
      </w:r>
      <w:r w:rsidR="00C8561E" w:rsidRPr="0043350D">
        <w:rPr>
          <w:rFonts w:ascii="Times New Roman" w:eastAsia="Times New Roman" w:hAnsi="Times New Roman" w:cs="Times New Roman"/>
          <w:b/>
          <w:bCs/>
          <w:sz w:val="24"/>
          <w:szCs w:val="24"/>
        </w:rPr>
        <w:t xml:space="preserve"> </w:t>
      </w:r>
      <w:r w:rsidRPr="0043350D">
        <w:rPr>
          <w:rFonts w:ascii="Times New Roman" w:eastAsia="Times New Roman" w:hAnsi="Times New Roman" w:cs="Times New Roman"/>
          <w:b/>
          <w:bCs/>
          <w:sz w:val="24"/>
          <w:szCs w:val="24"/>
        </w:rPr>
        <w:t>:</w:t>
      </w:r>
      <w:r w:rsidRPr="0043350D">
        <w:rPr>
          <w:rFonts w:ascii="Times New Roman" w:eastAsia="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A6B28" w:rsidRPr="0043350D" w:rsidTr="00C8561E">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smartTag w:uri="urn:schemas-microsoft-com:office:smarttags" w:element="place">
              <w:r w:rsidRPr="0043350D">
                <w:rPr>
                  <w:rFonts w:ascii="Times New Roman" w:eastAsia="Times New Roman" w:hAnsi="Times New Roman" w:cs="Times New Roman"/>
                  <w:sz w:val="24"/>
                  <w:szCs w:val="24"/>
                </w:rPr>
                <w:t>Po</w:t>
              </w:r>
            </w:smartTag>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C8561E"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C8561E">
      <w:pPr>
        <w:pStyle w:val="NoSpacing"/>
        <w:rPr>
          <w:sz w:val="16"/>
          <w:szCs w:val="16"/>
        </w:rPr>
      </w:pPr>
    </w:p>
    <w:p w:rsidR="003A6B28" w:rsidRPr="0043350D" w:rsidRDefault="003A6B28" w:rsidP="003A6B28">
      <w:pPr>
        <w:spacing w:after="80" w:line="240" w:lineRule="auto"/>
        <w:rPr>
          <w:rFonts w:ascii="Times New Roman" w:eastAsia="Times New Roman" w:hAnsi="Times New Roman" w:cs="Times New Roman"/>
          <w:b/>
          <w:sz w:val="24"/>
          <w:szCs w:val="24"/>
          <w:lang w:val="it-IT"/>
        </w:rPr>
      </w:pPr>
      <w:r w:rsidRPr="0043350D">
        <w:rPr>
          <w:rFonts w:ascii="Times New Roman" w:eastAsia="Times New Roman" w:hAnsi="Times New Roman" w:cs="Times New Roman"/>
          <w:b/>
          <w:sz w:val="24"/>
          <w:szCs w:val="24"/>
          <w:lang w:val="it-IT"/>
        </w:rPr>
        <w:t xml:space="preserve">Nëse do të lejohet nënkontraktimi, </w:t>
      </w:r>
      <w:r w:rsidRPr="0043350D">
        <w:rPr>
          <w:rFonts w:ascii="Times New Roman" w:eastAsia="Times New Roman" w:hAnsi="Times New Roman" w:cs="Times New Roman"/>
          <w:sz w:val="24"/>
          <w:szCs w:val="24"/>
          <w:lang w:val="it-IT"/>
        </w:rPr>
        <w:t>te specifikohet përqindja e lejuar për nënkontraktim: ____</w:t>
      </w:r>
    </w:p>
    <w:p w:rsidR="003A6B28" w:rsidRPr="0043350D" w:rsidRDefault="003A6B28" w:rsidP="00C8561E">
      <w:pPr>
        <w:pStyle w:val="NoSpacing"/>
        <w:rPr>
          <w:sz w:val="16"/>
          <w:szCs w:val="16"/>
          <w:lang w:val="it-IT"/>
        </w:rPr>
      </w:pPr>
    </w:p>
    <w:p w:rsidR="003A6B28" w:rsidRPr="0043350D" w:rsidRDefault="003A6B28" w:rsidP="003A6B28">
      <w:pPr>
        <w:spacing w:after="80" w:line="240" w:lineRule="auto"/>
        <w:rPr>
          <w:rFonts w:ascii="Times New Roman" w:eastAsia="Times New Roman" w:hAnsi="Times New Roman" w:cs="Times New Roman"/>
          <w:sz w:val="24"/>
          <w:szCs w:val="24"/>
          <w:lang w:val="it-IT"/>
        </w:rPr>
      </w:pPr>
      <w:r w:rsidRPr="0043350D">
        <w:rPr>
          <w:rFonts w:ascii="Times New Roman" w:eastAsia="Times New Roman" w:hAnsi="Times New Roman" w:cs="Times New Roman"/>
          <w:sz w:val="24"/>
          <w:szCs w:val="24"/>
          <w:lang w:val="it-IT"/>
        </w:rPr>
        <w:t>Autoriteti kontraktor do t’i bëjë pagesat drejtëpërdrejte nënkontraktorit:</w:t>
      </w:r>
    </w:p>
    <w:p w:rsidR="003A6B28" w:rsidRPr="0043350D" w:rsidRDefault="003A6B28" w:rsidP="00C8561E">
      <w:pPr>
        <w:pStyle w:val="NoSpacing"/>
        <w:rPr>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A6B28" w:rsidRPr="0043350D" w:rsidTr="00C8561E">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smartTag w:uri="urn:schemas-microsoft-com:office:smarttags" w:element="place">
              <w:r w:rsidRPr="0043350D">
                <w:rPr>
                  <w:rFonts w:ascii="Times New Roman" w:eastAsia="Times New Roman" w:hAnsi="Times New Roman" w:cs="Times New Roman"/>
                  <w:sz w:val="24"/>
                  <w:szCs w:val="24"/>
                </w:rPr>
                <w:t>Po</w:t>
              </w:r>
            </w:smartTag>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C8561E"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3A6B28">
      <w:pPr>
        <w:spacing w:after="80" w:line="240" w:lineRule="auto"/>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Sh</w:t>
      </w:r>
      <w:r w:rsidRPr="0043350D">
        <w:rPr>
          <w:rFonts w:ascii="Times New Roman" w:eastAsia="Times New Roman" w:hAnsi="Times New Roman" w:cs="Times New Roman"/>
          <w:sz w:val="24"/>
          <w:szCs w:val="24"/>
          <w:lang w:val="it-IT"/>
        </w:rPr>
        <w:t>ë</w:t>
      </w:r>
      <w:r w:rsidRPr="0043350D">
        <w:rPr>
          <w:rFonts w:ascii="Times New Roman" w:eastAsia="Times New Roman" w:hAnsi="Times New Roman" w:cs="Times New Roman"/>
          <w:b/>
          <w:sz w:val="24"/>
          <w:szCs w:val="24"/>
        </w:rPr>
        <w:t>nime t</w:t>
      </w:r>
      <w:r w:rsidRPr="0043350D">
        <w:rPr>
          <w:rFonts w:ascii="Times New Roman" w:eastAsia="Times New Roman" w:hAnsi="Times New Roman" w:cs="Times New Roman"/>
          <w:sz w:val="24"/>
          <w:szCs w:val="24"/>
          <w:lang w:val="it-IT"/>
        </w:rPr>
        <w:t>ë</w:t>
      </w:r>
      <w:r w:rsidRPr="0043350D">
        <w:rPr>
          <w:rFonts w:ascii="Times New Roman" w:eastAsia="Times New Roman" w:hAnsi="Times New Roman" w:cs="Times New Roman"/>
          <w:b/>
          <w:sz w:val="24"/>
          <w:szCs w:val="24"/>
        </w:rPr>
        <w:t xml:space="preserve"> tjera</w:t>
      </w:r>
    </w:p>
    <w:p w:rsidR="003A6B28" w:rsidRPr="0043350D" w:rsidRDefault="003A6B28" w:rsidP="003A6B28">
      <w:pPr>
        <w:spacing w:after="80" w:line="240" w:lineRule="auto"/>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3A6B28" w:rsidRPr="0043350D" w:rsidRDefault="003A6B28" w:rsidP="003A6B28">
      <w:pPr>
        <w:spacing w:after="80" w:line="240" w:lineRule="auto"/>
        <w:jc w:val="both"/>
        <w:rPr>
          <w:rFonts w:ascii="Times New Roman" w:eastAsia="Times New Roman" w:hAnsi="Times New Roman" w:cs="Times New Roman"/>
          <w:b/>
          <w:sz w:val="8"/>
          <w:szCs w:val="8"/>
        </w:rPr>
      </w:pPr>
    </w:p>
    <w:p w:rsidR="00C8561E" w:rsidRPr="0043350D" w:rsidRDefault="003A6B28" w:rsidP="003A6B28">
      <w:pPr>
        <w:spacing w:after="80" w:line="240" w:lineRule="auto"/>
        <w:jc w:val="both"/>
        <w:rPr>
          <w:rFonts w:ascii="Times New Roman" w:eastAsia="Times New Roman" w:hAnsi="Times New Roman" w:cs="Times New Roman"/>
          <w:b/>
          <w:sz w:val="24"/>
          <w:szCs w:val="24"/>
          <w:lang w:val="sq-AL"/>
        </w:rPr>
      </w:pPr>
      <w:r w:rsidRPr="0043350D">
        <w:rPr>
          <w:rFonts w:ascii="Times New Roman" w:eastAsia="Times New Roman" w:hAnsi="Times New Roman" w:cs="Times New Roman"/>
          <w:b/>
          <w:sz w:val="24"/>
          <w:szCs w:val="24"/>
        </w:rPr>
        <w:t>2.16. Gjatë procesit të prokurimit në fushën e Teknologjisë të Informacionit dhe Komunikimit (TIK) janë përdorur standardet e përgatitura nga Agjencia Kombëtare e Shoq</w:t>
      </w:r>
      <w:r w:rsidRPr="0043350D">
        <w:rPr>
          <w:rFonts w:ascii="Times New Roman" w:eastAsia="Times New Roman" w:hAnsi="Times New Roman" w:cs="Times New Roman"/>
          <w:sz w:val="24"/>
          <w:szCs w:val="24"/>
          <w:lang w:val="it-IT"/>
        </w:rPr>
        <w:t>ë</w:t>
      </w:r>
      <w:r w:rsidRPr="0043350D">
        <w:rPr>
          <w:rFonts w:ascii="Times New Roman" w:eastAsia="Times New Roman" w:hAnsi="Times New Roman" w:cs="Times New Roman"/>
          <w:b/>
          <w:sz w:val="24"/>
          <w:szCs w:val="24"/>
        </w:rPr>
        <w:t>risë së Informacionit:</w:t>
      </w:r>
      <w:r w:rsidR="00C8561E" w:rsidRPr="0043350D">
        <w:rPr>
          <w:rFonts w:ascii="Times New Roman" w:eastAsia="Times New Roman" w:hAnsi="Times New Roman" w:cs="Times New Roman"/>
          <w:b/>
          <w:sz w:val="24"/>
          <w:szCs w:val="24"/>
        </w:rPr>
        <w:t xml:space="preserve"> </w:t>
      </w:r>
      <w:r w:rsidR="00C8561E" w:rsidRPr="0043350D">
        <w:rPr>
          <w:rFonts w:ascii="Times New Roman" w:eastAsia="Times New Roman" w:hAnsi="Times New Roman" w:cs="Times New Roman"/>
          <w:b/>
          <w:sz w:val="24"/>
          <w:szCs w:val="24"/>
          <w:lang w:val="sq-AL"/>
        </w:rPr>
        <w:t xml:space="preserve"> </w:t>
      </w:r>
    </w:p>
    <w:p w:rsidR="003A6B28" w:rsidRPr="0043350D" w:rsidRDefault="00C8561E" w:rsidP="003A6B28">
      <w:pPr>
        <w:spacing w:after="80" w:line="240" w:lineRule="auto"/>
        <w:jc w:val="both"/>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lang w:val="sq-AL"/>
        </w:rPr>
        <w:t>- Jo e aplikueshme.</w:t>
      </w:r>
    </w:p>
    <w:p w:rsidR="003A6B28" w:rsidRPr="0043350D" w:rsidRDefault="003A6B28" w:rsidP="00C8561E">
      <w:pPr>
        <w:pStyle w:val="NoSpacing"/>
        <w:rPr>
          <w:sz w:val="8"/>
          <w:szCs w:val="8"/>
        </w:rPr>
      </w:pPr>
    </w:p>
    <w:p w:rsidR="003A6B28" w:rsidRPr="0043350D" w:rsidRDefault="003A6B28" w:rsidP="00C8561E">
      <w:pPr>
        <w:pStyle w:val="NoSpacing"/>
        <w:rPr>
          <w:sz w:val="8"/>
          <w:szCs w:val="8"/>
        </w:rPr>
      </w:pPr>
    </w:p>
    <w:p w:rsidR="00C8561E" w:rsidRPr="0043350D" w:rsidRDefault="003A6B28" w:rsidP="00C8561E">
      <w:pPr>
        <w:spacing w:after="80" w:line="240" w:lineRule="auto"/>
        <w:jc w:val="both"/>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2.17. Gjatë procesit të prokurimit në fushën e Teknologjisë të Informacionit dhe Komunikimit (TIK), në rastin kur standardet janë të pa-aplikueshme, është marrë miratimi paraprak nga Agjencia Kombëtare e Shoqërisë së Informacionit:</w:t>
      </w:r>
      <w:r w:rsidRPr="0043350D">
        <w:rPr>
          <w:rFonts w:ascii="Times New Roman" w:eastAsia="Times New Roman" w:hAnsi="Times New Roman" w:cs="Times New Roman"/>
          <w:b/>
          <w:sz w:val="24"/>
          <w:szCs w:val="24"/>
        </w:rPr>
        <w:br/>
      </w:r>
      <w:r w:rsidR="00C8561E" w:rsidRPr="0043350D">
        <w:rPr>
          <w:rFonts w:ascii="Times New Roman" w:eastAsia="Times New Roman" w:hAnsi="Times New Roman" w:cs="Times New Roman"/>
          <w:b/>
          <w:sz w:val="24"/>
          <w:szCs w:val="24"/>
          <w:lang w:val="sq-AL"/>
        </w:rPr>
        <w:t>- Jo e aplikueshme.</w:t>
      </w:r>
    </w:p>
    <w:p w:rsidR="003A6B28" w:rsidRPr="0043350D" w:rsidRDefault="003A6B28" w:rsidP="00C8561E">
      <w:pPr>
        <w:pStyle w:val="NoSpacing"/>
        <w:rPr>
          <w:sz w:val="12"/>
          <w:szCs w:val="12"/>
        </w:rPr>
      </w:pPr>
    </w:p>
    <w:p w:rsidR="003A6B28" w:rsidRPr="0043350D" w:rsidRDefault="003A6B28" w:rsidP="003A6B28">
      <w:pPr>
        <w:spacing w:after="80" w:line="240" w:lineRule="auto"/>
        <w:rPr>
          <w:rFonts w:ascii="Times New Roman" w:eastAsia="Times New Roman" w:hAnsi="Times New Roman" w:cs="Times New Roman"/>
          <w:b/>
          <w:sz w:val="24"/>
          <w:szCs w:val="24"/>
          <w:lang w:val="da-DK"/>
        </w:rPr>
      </w:pPr>
      <w:r w:rsidRPr="0043350D">
        <w:rPr>
          <w:rFonts w:ascii="Times New Roman" w:eastAsia="Times New Roman" w:hAnsi="Times New Roman" w:cs="Times New Roman"/>
          <w:b/>
          <w:bCs/>
          <w:i/>
          <w:sz w:val="24"/>
          <w:szCs w:val="24"/>
          <w:lang w:val="da-DK"/>
        </w:rPr>
        <w:t>Seksioni 3</w:t>
      </w:r>
      <w:r w:rsidRPr="0043350D">
        <w:rPr>
          <w:rFonts w:ascii="Times New Roman" w:eastAsia="Times New Roman" w:hAnsi="Times New Roman" w:cs="Times New Roman"/>
          <w:b/>
          <w:bCs/>
          <w:sz w:val="24"/>
          <w:szCs w:val="24"/>
          <w:lang w:val="da-DK"/>
        </w:rPr>
        <w:t xml:space="preserve"> </w:t>
      </w:r>
      <w:r w:rsidR="00CB47E9" w:rsidRPr="0043350D">
        <w:rPr>
          <w:rFonts w:ascii="Times New Roman" w:eastAsia="Times New Roman" w:hAnsi="Times New Roman" w:cs="Times New Roman"/>
          <w:b/>
          <w:bCs/>
          <w:sz w:val="24"/>
          <w:szCs w:val="24"/>
          <w:lang w:val="da-DK"/>
        </w:rPr>
        <w:t xml:space="preserve"> </w:t>
      </w:r>
      <w:r w:rsidRPr="0043350D">
        <w:rPr>
          <w:rFonts w:ascii="Times New Roman" w:eastAsia="Times New Roman" w:hAnsi="Times New Roman" w:cs="Times New Roman"/>
          <w:b/>
          <w:bCs/>
          <w:sz w:val="24"/>
          <w:szCs w:val="24"/>
          <w:u w:val="single"/>
          <w:lang w:val="da-DK"/>
        </w:rPr>
        <w:t>Informacioni ligjor, ekonomik, financiar dhe teknik</w:t>
      </w:r>
    </w:p>
    <w:p w:rsidR="003A6B28" w:rsidRPr="0043350D" w:rsidRDefault="003A6B28" w:rsidP="00C8561E">
      <w:pPr>
        <w:pStyle w:val="NoSpacing"/>
        <w:rPr>
          <w:sz w:val="12"/>
          <w:szCs w:val="12"/>
          <w:lang w:val="da-DK"/>
        </w:rPr>
      </w:pPr>
    </w:p>
    <w:p w:rsidR="003A6B28" w:rsidRPr="0043350D" w:rsidRDefault="003A6B28" w:rsidP="003A6B28">
      <w:pPr>
        <w:spacing w:after="80" w:line="240" w:lineRule="auto"/>
        <w:rPr>
          <w:rFonts w:ascii="Times New Roman" w:eastAsia="Times New Roman" w:hAnsi="Times New Roman" w:cs="Times New Roman"/>
          <w:b/>
          <w:sz w:val="24"/>
          <w:szCs w:val="24"/>
          <w:lang w:val="da-DK"/>
        </w:rPr>
      </w:pPr>
      <w:r w:rsidRPr="0043350D">
        <w:rPr>
          <w:rFonts w:ascii="Times New Roman" w:eastAsia="Times New Roman" w:hAnsi="Times New Roman" w:cs="Times New Roman"/>
          <w:b/>
          <w:sz w:val="24"/>
          <w:szCs w:val="24"/>
          <w:lang w:val="da-DK"/>
        </w:rPr>
        <w:t>3.1</w:t>
      </w:r>
      <w:r w:rsidRPr="0043350D">
        <w:rPr>
          <w:rFonts w:ascii="Times New Roman" w:eastAsia="Times New Roman" w:hAnsi="Times New Roman" w:cs="Times New Roman"/>
          <w:b/>
          <w:sz w:val="24"/>
          <w:szCs w:val="24"/>
          <w:lang w:val="da-DK"/>
        </w:rPr>
        <w:tab/>
        <w:t xml:space="preserve">Kriteret e Pranimit </w:t>
      </w:r>
      <w:r w:rsidRPr="0043350D">
        <w:rPr>
          <w:rFonts w:ascii="Times New Roman" w:eastAsia="Times New Roman" w:hAnsi="Times New Roman" w:cs="Times New Roman"/>
          <w:b/>
          <w:bCs/>
          <w:sz w:val="24"/>
          <w:szCs w:val="24"/>
          <w:lang w:val="da-DK"/>
        </w:rPr>
        <w:t>sipas Shtojcës 12.</w:t>
      </w:r>
    </w:p>
    <w:p w:rsidR="00865B41" w:rsidRPr="0043350D" w:rsidRDefault="00865B41" w:rsidP="00865B41">
      <w:pPr>
        <w:spacing w:after="80" w:line="276" w:lineRule="auto"/>
        <w:jc w:val="both"/>
        <w:rPr>
          <w:rFonts w:ascii="Times New Roman" w:eastAsia="Times New Roman" w:hAnsi="Times New Roman" w:cs="Times New Roman"/>
          <w:sz w:val="24"/>
          <w:szCs w:val="24"/>
          <w:lang w:val="da-DK"/>
        </w:rPr>
      </w:pPr>
      <w:r w:rsidRPr="0043350D">
        <w:rPr>
          <w:rFonts w:ascii="Times New Roman" w:eastAsia="Times New Roman" w:hAnsi="Times New Roman" w:cs="Times New Roman"/>
          <w:b/>
          <w:sz w:val="24"/>
          <w:szCs w:val="24"/>
          <w:lang w:val="da-DK"/>
        </w:rPr>
        <w:t>Shënim :</w:t>
      </w:r>
      <w:r w:rsidRPr="0043350D">
        <w:rPr>
          <w:rFonts w:ascii="Times New Roman" w:eastAsia="Times New Roman" w:hAnsi="Times New Roman" w:cs="Times New Roman"/>
          <w:sz w:val="24"/>
          <w:szCs w:val="24"/>
          <w:lang w:val="da-DK"/>
        </w:rPr>
        <w:t xml:space="preserve"> Referuar parashikimeve të LPFMS dhe nenit 28 të </w:t>
      </w:r>
      <w:r w:rsidRPr="0043350D">
        <w:rPr>
          <w:rFonts w:ascii="Times New Roman" w:eastAsia="Times New Roman" w:hAnsi="Times New Roman" w:cs="Times New Roman"/>
          <w:bCs/>
          <w:sz w:val="24"/>
          <w:szCs w:val="24"/>
          <w:lang w:val="sq-AL"/>
        </w:rPr>
        <w:t xml:space="preserve">Rregullave të prokurimit në fushën e mbrojtjes dhe të sigurisë, miratuar me VKM nr. 1170, datë 24.12.2020, pas mbylljes së fazës së para kualifikimit dhe në përfundim të afateve të ankimit, autoriteti kontraktor do të ftojë kandidatët </w:t>
      </w:r>
      <w:r w:rsidRPr="0043350D">
        <w:rPr>
          <w:rFonts w:ascii="Times New Roman" w:eastAsia="Times New Roman" w:hAnsi="Times New Roman" w:cs="Times New Roman"/>
          <w:bCs/>
          <w:sz w:val="24"/>
          <w:szCs w:val="24"/>
          <w:lang w:val="sq-AL"/>
        </w:rPr>
        <w:lastRenderedPageBreak/>
        <w:t>e përzgjedhur/kualifikuar të njihen me dokumentet konkrete të tenderit ku përfshihen edhe kriteret e plota të pranimit, sipas Shtojcës 12, të DT.</w:t>
      </w:r>
    </w:p>
    <w:p w:rsidR="003A6B28" w:rsidRPr="0043350D" w:rsidRDefault="003A6B28" w:rsidP="00CB47E9">
      <w:pPr>
        <w:pStyle w:val="NoSpacing"/>
        <w:rPr>
          <w:sz w:val="12"/>
          <w:szCs w:val="12"/>
        </w:rPr>
      </w:pPr>
    </w:p>
    <w:p w:rsidR="003A6B28" w:rsidRPr="0043350D" w:rsidRDefault="003A6B28" w:rsidP="003A3D7D">
      <w:pPr>
        <w:autoSpaceDE w:val="0"/>
        <w:autoSpaceDN w:val="0"/>
        <w:adjustRightInd w:val="0"/>
        <w:spacing w:after="0" w:line="276" w:lineRule="auto"/>
        <w:jc w:val="both"/>
        <w:rPr>
          <w:rFonts w:ascii="Times New Roman" w:eastAsia="Times New Roman" w:hAnsi="Times New Roman" w:cs="Times New Roman"/>
          <w:b/>
          <w:bCs/>
          <w:sz w:val="24"/>
          <w:szCs w:val="24"/>
        </w:rPr>
      </w:pPr>
      <w:r w:rsidRPr="0043350D">
        <w:rPr>
          <w:rFonts w:ascii="Times New Roman" w:eastAsia="Times New Roman" w:hAnsi="Times New Roman" w:cs="Times New Roman"/>
          <w:b/>
          <w:sz w:val="24"/>
          <w:szCs w:val="24"/>
        </w:rPr>
        <w:t xml:space="preserve">3.2 </w:t>
      </w:r>
      <w:r w:rsidR="00CB47E9" w:rsidRPr="0043350D">
        <w:rPr>
          <w:rFonts w:ascii="Times New Roman" w:eastAsia="Times New Roman" w:hAnsi="Times New Roman" w:cs="Times New Roman"/>
          <w:b/>
          <w:sz w:val="24"/>
          <w:szCs w:val="24"/>
        </w:rPr>
        <w:tab/>
      </w:r>
      <w:r w:rsidRPr="0043350D">
        <w:rPr>
          <w:rFonts w:ascii="Times New Roman" w:eastAsia="Times New Roman" w:hAnsi="Times New Roman" w:cs="Times New Roman"/>
          <w:b/>
          <w:bCs/>
          <w:sz w:val="24"/>
          <w:szCs w:val="24"/>
        </w:rPr>
        <w:t>Sigurimi i Ofertës</w:t>
      </w:r>
      <w:r w:rsidR="00CB47E9" w:rsidRPr="0043350D">
        <w:rPr>
          <w:rFonts w:ascii="Times New Roman" w:eastAsia="Times New Roman" w:hAnsi="Times New Roman" w:cs="Times New Roman"/>
          <w:b/>
          <w:bCs/>
          <w:sz w:val="24"/>
          <w:szCs w:val="24"/>
          <w:lang w:val="it-IT"/>
        </w:rPr>
        <w:t xml:space="preserve"> : </w:t>
      </w:r>
      <w:r w:rsidR="003A3D7D" w:rsidRPr="0043350D">
        <w:rPr>
          <w:rFonts w:ascii="Times New Roman" w:eastAsia="Times New Roman" w:hAnsi="Times New Roman" w:cs="Times New Roman"/>
          <w:sz w:val="24"/>
          <w:szCs w:val="24"/>
          <w:lang w:val="da-DK"/>
        </w:rPr>
        <w:t xml:space="preserve">Operatori Ekonomik paraqet Formularin e sigurimit të ofertës, sipas Shtojcës 6. </w:t>
      </w:r>
      <w:r w:rsidR="003A3D7D" w:rsidRPr="0043350D">
        <w:rPr>
          <w:rFonts w:ascii="Times New Roman" w:eastAsia="Times New Roman" w:hAnsi="Times New Roman" w:cs="Times New Roman"/>
          <w:sz w:val="24"/>
          <w:szCs w:val="24"/>
          <w:lang w:val="sq-AL"/>
        </w:rPr>
        <w:t>Ofertuesit ose kandidatët e kualifikuar</w:t>
      </w:r>
      <w:r w:rsidR="003A3D7D" w:rsidRPr="0043350D">
        <w:rPr>
          <w:rFonts w:ascii="Times New Roman" w:eastAsia="Times New Roman" w:hAnsi="Times New Roman" w:cs="Times New Roman"/>
          <w:b/>
          <w:sz w:val="24"/>
          <w:szCs w:val="24"/>
          <w:lang w:val="sq-AL"/>
        </w:rPr>
        <w:t xml:space="preserve"> (për fazën e dytë)</w:t>
      </w:r>
      <w:r w:rsidR="003A3D7D" w:rsidRPr="0043350D">
        <w:rPr>
          <w:rFonts w:ascii="Times New Roman" w:eastAsia="Times New Roman" w:hAnsi="Times New Roman" w:cs="Times New Roman"/>
          <w:sz w:val="24"/>
          <w:szCs w:val="24"/>
          <w:lang w:val="sq-AL"/>
        </w:rPr>
        <w:t xml:space="preserve"> duhet të paraqesin sigurimin e ofertës, në vlerën 2% të vlerës së fondit limit të  kontratës objekt prokurimi, të përcaktuar në dokumentet e tenderit, </w:t>
      </w:r>
      <w:r w:rsidR="003A3D7D" w:rsidRPr="0043350D">
        <w:rPr>
          <w:rFonts w:ascii="Times New Roman" w:eastAsia="Times New Roman" w:hAnsi="Times New Roman" w:cs="Times New Roman"/>
          <w:sz w:val="24"/>
          <w:szCs w:val="24"/>
          <w:lang w:val="da-DK"/>
        </w:rPr>
        <w:t>132,260 Lekë.</w:t>
      </w:r>
    </w:p>
    <w:p w:rsidR="00CB47E9" w:rsidRPr="0043350D" w:rsidRDefault="00CB47E9" w:rsidP="00CB47E9">
      <w:pPr>
        <w:pStyle w:val="NoSpacing"/>
        <w:rPr>
          <w:sz w:val="16"/>
          <w:szCs w:val="16"/>
          <w:lang w:val="it-IT"/>
        </w:rPr>
      </w:pPr>
    </w:p>
    <w:p w:rsidR="00D63DB5" w:rsidRPr="0043350D" w:rsidRDefault="00D63DB5" w:rsidP="00D63DB5">
      <w:pPr>
        <w:autoSpaceDE w:val="0"/>
        <w:autoSpaceDN w:val="0"/>
        <w:adjustRightInd w:val="0"/>
        <w:spacing w:after="0" w:line="276" w:lineRule="auto"/>
        <w:jc w:val="both"/>
        <w:rPr>
          <w:rFonts w:ascii="Times New Roman" w:eastAsia="Times New Roman" w:hAnsi="Times New Roman" w:cs="Times New Roman"/>
          <w:b/>
          <w:bCs/>
          <w:sz w:val="24"/>
          <w:szCs w:val="24"/>
        </w:rPr>
      </w:pPr>
      <w:r w:rsidRPr="0043350D">
        <w:rPr>
          <w:rFonts w:ascii="Times New Roman" w:eastAsia="Times New Roman" w:hAnsi="Times New Roman" w:cs="Times New Roman"/>
          <w:sz w:val="24"/>
          <w:szCs w:val="24"/>
          <w:lang w:val="sq-AL"/>
        </w:rPr>
        <w:t xml:space="preserve">Operatori Ekonomik paraqet Formularin e sigurimit të ofertës, kur kërkohet, sipas </w:t>
      </w:r>
      <w:r w:rsidRPr="0043350D">
        <w:rPr>
          <w:rFonts w:ascii="Times New Roman" w:eastAsia="Times New Roman" w:hAnsi="Times New Roman" w:cs="Times New Roman"/>
          <w:b/>
          <w:sz w:val="24"/>
          <w:szCs w:val="24"/>
          <w:lang w:val="sq-AL"/>
        </w:rPr>
        <w:t>Shtojcës 6.</w:t>
      </w:r>
      <w:r w:rsidRPr="0043350D">
        <w:rPr>
          <w:rFonts w:ascii="Times New Roman" w:eastAsia="Times New Roman" w:hAnsi="Times New Roman" w:cs="Times New Roman"/>
          <w:sz w:val="24"/>
          <w:szCs w:val="24"/>
          <w:lang w:val="sq-AL"/>
        </w:rPr>
        <w:t xml:space="preserve">  Vlera e kërkuar e sigurimit të ofertës është </w:t>
      </w:r>
      <w:r w:rsidRPr="0043350D">
        <w:rPr>
          <w:rFonts w:ascii="Times New Roman" w:eastAsia="Times New Roman" w:hAnsi="Times New Roman" w:cs="Times New Roman"/>
          <w:sz w:val="24"/>
          <w:szCs w:val="24"/>
          <w:lang w:val="da-DK"/>
        </w:rPr>
        <w:t xml:space="preserve">132,260 </w:t>
      </w:r>
      <w:r w:rsidRPr="0043350D">
        <w:rPr>
          <w:rFonts w:ascii="Times New Roman" w:eastAsia="Times New Roman" w:hAnsi="Times New Roman" w:cs="Times New Roman"/>
          <w:sz w:val="24"/>
          <w:szCs w:val="24"/>
          <w:lang w:val="sq-AL"/>
        </w:rPr>
        <w:t xml:space="preserve">(njëqind e tridhjetë e dy mijë e dyqind e gjashtëdhjetë) </w:t>
      </w:r>
      <w:r w:rsidRPr="0043350D">
        <w:rPr>
          <w:rFonts w:ascii="Times New Roman" w:eastAsia="Times New Roman" w:hAnsi="Times New Roman" w:cs="Times New Roman"/>
          <w:sz w:val="24"/>
          <w:szCs w:val="24"/>
          <w:lang w:val="da-DK"/>
        </w:rPr>
        <w:t>Lekë.</w:t>
      </w:r>
    </w:p>
    <w:p w:rsidR="00D63DB5" w:rsidRPr="0043350D" w:rsidRDefault="00D63DB5" w:rsidP="00D63DB5">
      <w:pPr>
        <w:spacing w:after="0" w:line="240" w:lineRule="auto"/>
        <w:jc w:val="both"/>
        <w:rPr>
          <w:rFonts w:ascii="Times New Roman" w:eastAsia="Calibri" w:hAnsi="Times New Roman" w:cs="Times New Roman"/>
          <w:b/>
          <w:sz w:val="16"/>
          <w:szCs w:val="16"/>
          <w:lang w:val="sq-AL"/>
        </w:rPr>
      </w:pPr>
    </w:p>
    <w:p w:rsidR="00D63DB5" w:rsidRPr="0043350D" w:rsidRDefault="00D63DB5" w:rsidP="00D63DB5">
      <w:pPr>
        <w:spacing w:after="0" w:line="276" w:lineRule="auto"/>
        <w:jc w:val="both"/>
        <w:rPr>
          <w:rFonts w:ascii="Times New Roman" w:eastAsia="Calibri" w:hAnsi="Times New Roman" w:cs="Times New Roman"/>
          <w:b/>
          <w:bCs/>
          <w:sz w:val="24"/>
          <w:szCs w:val="24"/>
          <w:lang w:val="sq-AL"/>
        </w:rPr>
      </w:pPr>
      <w:r w:rsidRPr="0043350D">
        <w:rPr>
          <w:rFonts w:ascii="Times New Roman" w:eastAsia="Calibri" w:hAnsi="Times New Roman" w:cs="Times New Roman"/>
          <w:lang w:val="sq-AL"/>
        </w:rPr>
        <w:t>3.2.1</w:t>
      </w:r>
      <w:r w:rsidRPr="0043350D">
        <w:rPr>
          <w:rFonts w:ascii="Times New Roman" w:eastAsia="Calibri" w:hAnsi="Times New Roman" w:cs="Times New Roman"/>
          <w:b/>
          <w:lang w:val="sq-AL"/>
        </w:rPr>
        <w:t xml:space="preserve"> </w:t>
      </w:r>
      <w:r w:rsidRPr="0043350D">
        <w:rPr>
          <w:rFonts w:ascii="Times New Roman" w:eastAsia="Calibri" w:hAnsi="Times New Roman" w:cs="Times New Roman"/>
          <w:bCs/>
          <w:sz w:val="24"/>
          <w:szCs w:val="24"/>
          <w:lang w:val="sq-AL"/>
        </w:rPr>
        <w:t xml:space="preserve">Autoriteti/ enti kontraktor pranon vlerën e pagesës së sigurimit të ofertës nga ofertuesi, në vlerë monetare në llogarinë e autoritetit/ entit kontraktor </w:t>
      </w:r>
      <w:r w:rsidRPr="0043350D">
        <w:rPr>
          <w:rFonts w:ascii="Times New Roman" w:eastAsia="Calibri" w:hAnsi="Times New Roman" w:cs="Times New Roman"/>
          <w:b/>
          <w:bCs/>
          <w:sz w:val="24"/>
          <w:szCs w:val="24"/>
          <w:lang w:val="sq-AL"/>
        </w:rPr>
        <w:t>Ministria e Mbrojtjes.</w:t>
      </w:r>
    </w:p>
    <w:p w:rsidR="00D63DB5" w:rsidRPr="0043350D" w:rsidRDefault="00D63DB5" w:rsidP="00D63DB5">
      <w:pPr>
        <w:numPr>
          <w:ilvl w:val="0"/>
          <w:numId w:val="11"/>
        </w:numPr>
        <w:spacing w:after="0" w:line="276" w:lineRule="auto"/>
        <w:contextualSpacing/>
        <w:jc w:val="both"/>
        <w:rPr>
          <w:rFonts w:ascii="Times New Roman" w:eastAsia="Calibri" w:hAnsi="Times New Roman" w:cs="Times New Roman"/>
          <w:sz w:val="24"/>
          <w:szCs w:val="24"/>
          <w:lang w:val="it-IT" w:eastAsia="sq-AL"/>
        </w:rPr>
      </w:pPr>
      <w:r w:rsidRPr="0043350D">
        <w:rPr>
          <w:rFonts w:ascii="Times New Roman" w:eastAsia="Calibri" w:hAnsi="Times New Roman" w:cs="Times New Roman"/>
          <w:i/>
          <w:iCs/>
          <w:sz w:val="24"/>
          <w:szCs w:val="24"/>
          <w:lang w:val="it-IT" w:eastAsia="sq-AL"/>
        </w:rPr>
        <w:t xml:space="preserve">Numri i llogarisë bankare </w:t>
      </w:r>
      <w:r w:rsidRPr="0043350D">
        <w:rPr>
          <w:rFonts w:ascii="Times New Roman" w:eastAsia="Calibri" w:hAnsi="Times New Roman" w:cs="Times New Roman"/>
          <w:sz w:val="24"/>
          <w:szCs w:val="24"/>
          <w:lang w:val="it-IT" w:eastAsia="sq-AL"/>
        </w:rPr>
        <w:t>: 7113013</w:t>
      </w:r>
    </w:p>
    <w:p w:rsidR="00D63DB5" w:rsidRPr="0043350D" w:rsidRDefault="00D63DB5" w:rsidP="00D63DB5">
      <w:pPr>
        <w:numPr>
          <w:ilvl w:val="0"/>
          <w:numId w:val="11"/>
        </w:numPr>
        <w:spacing w:after="0" w:line="276" w:lineRule="auto"/>
        <w:contextualSpacing/>
        <w:jc w:val="both"/>
        <w:rPr>
          <w:rFonts w:ascii="Times New Roman" w:eastAsia="Calibri" w:hAnsi="Times New Roman" w:cs="Times New Roman"/>
          <w:sz w:val="24"/>
          <w:szCs w:val="24"/>
          <w:lang w:val="it-IT" w:eastAsia="sq-AL"/>
        </w:rPr>
      </w:pPr>
      <w:r w:rsidRPr="0043350D">
        <w:rPr>
          <w:rFonts w:ascii="Times New Roman" w:eastAsia="Calibri" w:hAnsi="Times New Roman" w:cs="Times New Roman"/>
          <w:i/>
          <w:iCs/>
          <w:sz w:val="24"/>
          <w:szCs w:val="24"/>
          <w:lang w:val="it-IT" w:eastAsia="sq-AL"/>
        </w:rPr>
        <w:t xml:space="preserve">Kodi i institucionit </w:t>
      </w:r>
      <w:r w:rsidRPr="0043350D">
        <w:rPr>
          <w:rFonts w:ascii="Times New Roman" w:eastAsia="Calibri" w:hAnsi="Times New Roman" w:cs="Times New Roman"/>
          <w:sz w:val="24"/>
          <w:szCs w:val="24"/>
          <w:lang w:val="it-IT" w:eastAsia="sq-AL"/>
        </w:rPr>
        <w:t>: 1017001-3535</w:t>
      </w:r>
    </w:p>
    <w:p w:rsidR="00D63DB5" w:rsidRPr="0043350D" w:rsidRDefault="00D63DB5" w:rsidP="00D63DB5">
      <w:pPr>
        <w:pStyle w:val="NoSpacing"/>
        <w:rPr>
          <w:sz w:val="16"/>
          <w:szCs w:val="16"/>
          <w:lang w:val="sq-AL"/>
        </w:rPr>
      </w:pPr>
    </w:p>
    <w:p w:rsidR="00D63DB5" w:rsidRPr="0043350D" w:rsidRDefault="00D63DB5" w:rsidP="00D63DB5">
      <w:pPr>
        <w:spacing w:after="0" w:line="276" w:lineRule="auto"/>
        <w:jc w:val="both"/>
        <w:rPr>
          <w:rFonts w:ascii="Times New Roman" w:eastAsia="Calibri" w:hAnsi="Times New Roman" w:cs="Times New Roman"/>
          <w:bCs/>
          <w:sz w:val="24"/>
          <w:szCs w:val="24"/>
          <w:lang w:val="sq-AL"/>
        </w:rPr>
      </w:pPr>
      <w:r w:rsidRPr="0043350D">
        <w:rPr>
          <w:rFonts w:ascii="Times New Roman" w:eastAsia="Calibri" w:hAnsi="Times New Roman" w:cs="Times New Roman"/>
          <w:sz w:val="24"/>
          <w:szCs w:val="24"/>
          <w:lang w:val="sq-AL"/>
        </w:rPr>
        <w:t>3.2.2</w:t>
      </w:r>
      <w:r w:rsidRPr="0043350D">
        <w:rPr>
          <w:rFonts w:ascii="Times New Roman" w:eastAsia="Calibri" w:hAnsi="Times New Roman" w:cs="Times New Roman"/>
          <w:b/>
          <w:sz w:val="24"/>
          <w:szCs w:val="24"/>
          <w:lang w:val="sq-AL"/>
        </w:rPr>
        <w:t xml:space="preserve">  </w:t>
      </w:r>
      <w:r w:rsidRPr="0043350D">
        <w:rPr>
          <w:rFonts w:ascii="Times New Roman" w:eastAsia="Calibri" w:hAnsi="Times New Roman" w:cs="Times New Roman"/>
          <w:bCs/>
          <w:sz w:val="24"/>
          <w:szCs w:val="24"/>
          <w:lang w:val="sq-AL"/>
        </w:rPr>
        <w:t>Autoriteti/Enti kontraktor pranon pagesën e</w:t>
      </w:r>
      <w:r w:rsidRPr="0043350D">
        <w:rPr>
          <w:rFonts w:ascii="Times New Roman" w:eastAsia="Calibri" w:hAnsi="Times New Roman" w:cs="Times New Roman"/>
          <w:sz w:val="24"/>
          <w:szCs w:val="24"/>
          <w:lang w:val="sq-AL"/>
        </w:rPr>
        <w:t xml:space="preserve"> </w:t>
      </w:r>
      <w:r w:rsidRPr="0043350D">
        <w:rPr>
          <w:rFonts w:ascii="Times New Roman" w:eastAsia="Calibri" w:hAnsi="Times New Roman" w:cs="Times New Roman"/>
          <w:bCs/>
          <w:sz w:val="24"/>
          <w:szCs w:val="24"/>
          <w:lang w:val="sq-AL"/>
        </w:rPr>
        <w:t>vlerës së sigurimit të ofertës nga ofertuesi edhe në formën:</w:t>
      </w:r>
    </w:p>
    <w:p w:rsidR="00D63DB5" w:rsidRPr="0043350D" w:rsidRDefault="00D63DB5" w:rsidP="00D63DB5">
      <w:pPr>
        <w:pStyle w:val="NoSpacing"/>
        <w:rPr>
          <w:sz w:val="8"/>
          <w:szCs w:val="8"/>
          <w:lang w:val="sq-AL"/>
        </w:rPr>
      </w:pPr>
    </w:p>
    <w:p w:rsidR="00D63DB5" w:rsidRPr="0043350D" w:rsidRDefault="00D63DB5" w:rsidP="00D63DB5">
      <w:pPr>
        <w:spacing w:after="0" w:line="240" w:lineRule="auto"/>
        <w:ind w:firstLine="340"/>
        <w:jc w:val="both"/>
        <w:rPr>
          <w:rFonts w:ascii="Times New Roman" w:eastAsia="Calibri" w:hAnsi="Times New Roman" w:cs="Times New Roman"/>
          <w:bCs/>
          <w:sz w:val="24"/>
          <w:szCs w:val="24"/>
          <w:lang w:val="sq-AL"/>
        </w:rPr>
      </w:pPr>
      <w:r w:rsidRPr="0043350D">
        <w:rPr>
          <w:rFonts w:ascii="Times New Roman" w:eastAsia="Calibri" w:hAnsi="Times New Roman" w:cs="Times New Roman"/>
          <w:bCs/>
          <w:sz w:val="24"/>
          <w:szCs w:val="24"/>
          <w:lang w:val="sq-AL"/>
        </w:rPr>
        <w:t xml:space="preserve">i.  garancisë bankare  </w:t>
      </w:r>
      <w:r w:rsidRPr="0043350D">
        <w:rPr>
          <w:rFonts w:ascii="Times New Roman" w:eastAsia="Calibri" w:hAnsi="Times New Roman" w:cs="Times New Roman"/>
          <w:b/>
          <w:sz w:val="24"/>
          <w:szCs w:val="24"/>
          <w:lang w:val="sq-AL"/>
        </w:rPr>
        <w:t>X</w:t>
      </w:r>
    </w:p>
    <w:p w:rsidR="00D63DB5" w:rsidRPr="0043350D" w:rsidRDefault="00D63DB5" w:rsidP="00D63DB5">
      <w:pPr>
        <w:spacing w:after="0" w:line="240" w:lineRule="auto"/>
        <w:ind w:firstLine="340"/>
        <w:jc w:val="both"/>
        <w:rPr>
          <w:rFonts w:ascii="Times New Roman" w:eastAsia="Calibri" w:hAnsi="Times New Roman" w:cs="Times New Roman"/>
          <w:bCs/>
          <w:sz w:val="24"/>
          <w:szCs w:val="24"/>
          <w:lang w:val="sq-AL"/>
        </w:rPr>
      </w:pPr>
      <w:r w:rsidRPr="0043350D">
        <w:rPr>
          <w:rFonts w:ascii="Times New Roman" w:eastAsia="Calibri" w:hAnsi="Times New Roman" w:cs="Times New Roman"/>
          <w:bCs/>
          <w:sz w:val="24"/>
          <w:szCs w:val="24"/>
          <w:lang w:val="sq-AL"/>
        </w:rPr>
        <w:t xml:space="preserve">ose  </w:t>
      </w:r>
    </w:p>
    <w:p w:rsidR="00D63DB5" w:rsidRPr="0043350D" w:rsidRDefault="00D63DB5" w:rsidP="00D63DB5">
      <w:pPr>
        <w:spacing w:after="0" w:line="240" w:lineRule="auto"/>
        <w:ind w:firstLine="340"/>
        <w:jc w:val="both"/>
        <w:rPr>
          <w:rFonts w:ascii="Times New Roman" w:eastAsia="Calibri" w:hAnsi="Times New Roman" w:cs="Times New Roman"/>
          <w:bCs/>
          <w:sz w:val="24"/>
          <w:szCs w:val="24"/>
          <w:lang w:val="sq-AL"/>
        </w:rPr>
      </w:pPr>
      <w:r w:rsidRPr="0043350D">
        <w:rPr>
          <w:rFonts w:ascii="Times New Roman" w:eastAsia="Calibri" w:hAnsi="Times New Roman" w:cs="Times New Roman"/>
          <w:bCs/>
          <w:sz w:val="24"/>
          <w:szCs w:val="24"/>
          <w:lang w:val="sq-AL"/>
        </w:rPr>
        <w:t xml:space="preserve">ii. nga shoqëri sigurimi të licencuara nga autoritetet kompetente </w:t>
      </w:r>
      <w:r w:rsidRPr="0043350D">
        <w:rPr>
          <w:rFonts w:ascii="Times New Roman" w:eastAsia="Calibri" w:hAnsi="Times New Roman" w:cs="Times New Roman"/>
          <w:b/>
          <w:sz w:val="24"/>
          <w:szCs w:val="24"/>
          <w:lang w:val="sq-AL"/>
        </w:rPr>
        <w:t>X</w:t>
      </w:r>
    </w:p>
    <w:p w:rsidR="00D63DB5" w:rsidRPr="0043350D" w:rsidRDefault="00D63DB5" w:rsidP="003A6B28">
      <w:pPr>
        <w:spacing w:after="80" w:line="240" w:lineRule="auto"/>
        <w:rPr>
          <w:rFonts w:ascii="Times New Roman" w:eastAsia="Times New Roman" w:hAnsi="Times New Roman" w:cs="Times New Roman"/>
          <w:b/>
          <w:bCs/>
          <w:i/>
          <w:sz w:val="16"/>
          <w:szCs w:val="16"/>
          <w:lang w:val="it-IT"/>
        </w:rPr>
      </w:pPr>
    </w:p>
    <w:p w:rsidR="003A6B28" w:rsidRPr="0043350D" w:rsidRDefault="003A6B28" w:rsidP="003A6B28">
      <w:pPr>
        <w:spacing w:after="80" w:line="240" w:lineRule="auto"/>
        <w:rPr>
          <w:rFonts w:ascii="Times New Roman" w:eastAsia="Times New Roman" w:hAnsi="Times New Roman" w:cs="Times New Roman"/>
          <w:b/>
          <w:bCs/>
          <w:sz w:val="24"/>
          <w:szCs w:val="24"/>
          <w:u w:val="single"/>
          <w:lang w:val="it-IT"/>
        </w:rPr>
      </w:pPr>
      <w:r w:rsidRPr="0043350D">
        <w:rPr>
          <w:rFonts w:ascii="Times New Roman" w:eastAsia="Times New Roman" w:hAnsi="Times New Roman" w:cs="Times New Roman"/>
          <w:b/>
          <w:bCs/>
          <w:i/>
          <w:sz w:val="24"/>
          <w:szCs w:val="24"/>
          <w:lang w:val="it-IT"/>
        </w:rPr>
        <w:t>Seksioni 4</w:t>
      </w:r>
      <w:r w:rsidRPr="0043350D">
        <w:rPr>
          <w:rFonts w:ascii="Times New Roman" w:eastAsia="Times New Roman" w:hAnsi="Times New Roman" w:cs="Times New Roman"/>
          <w:b/>
          <w:bCs/>
          <w:sz w:val="24"/>
          <w:szCs w:val="24"/>
          <w:lang w:val="it-IT"/>
        </w:rPr>
        <w:t xml:space="preserve"> </w:t>
      </w:r>
      <w:r w:rsidR="00CB47E9" w:rsidRPr="0043350D">
        <w:rPr>
          <w:rFonts w:ascii="Times New Roman" w:eastAsia="Times New Roman" w:hAnsi="Times New Roman" w:cs="Times New Roman"/>
          <w:b/>
          <w:bCs/>
          <w:sz w:val="24"/>
          <w:szCs w:val="24"/>
          <w:lang w:val="it-IT"/>
        </w:rPr>
        <w:t xml:space="preserve"> </w:t>
      </w:r>
      <w:r w:rsidRPr="0043350D">
        <w:rPr>
          <w:rFonts w:ascii="Times New Roman" w:eastAsia="Times New Roman" w:hAnsi="Times New Roman" w:cs="Times New Roman"/>
          <w:b/>
          <w:bCs/>
          <w:sz w:val="24"/>
          <w:szCs w:val="24"/>
          <w:u w:val="single"/>
          <w:lang w:val="it-IT"/>
        </w:rPr>
        <w:t>Procedura</w:t>
      </w:r>
    </w:p>
    <w:p w:rsidR="003A6B28" w:rsidRPr="0043350D" w:rsidRDefault="003A6B28" w:rsidP="00CB47E9">
      <w:pPr>
        <w:pStyle w:val="NoSpacing"/>
        <w:rPr>
          <w:sz w:val="12"/>
          <w:szCs w:val="12"/>
          <w:lang w:val="it-IT"/>
        </w:rPr>
      </w:pPr>
    </w:p>
    <w:p w:rsidR="003A6B28" w:rsidRPr="0043350D" w:rsidRDefault="003A6B28" w:rsidP="003A6B28">
      <w:pPr>
        <w:spacing w:after="80" w:line="240" w:lineRule="auto"/>
        <w:rPr>
          <w:rFonts w:ascii="Times New Roman" w:eastAsia="Times New Roman" w:hAnsi="Times New Roman" w:cs="Times New Roman"/>
          <w:bCs/>
          <w:sz w:val="24"/>
          <w:szCs w:val="24"/>
          <w:lang w:val="it-IT"/>
        </w:rPr>
      </w:pPr>
      <w:r w:rsidRPr="0043350D">
        <w:rPr>
          <w:rFonts w:ascii="Times New Roman" w:eastAsia="Times New Roman" w:hAnsi="Times New Roman" w:cs="Times New Roman"/>
          <w:b/>
          <w:bCs/>
          <w:sz w:val="24"/>
          <w:szCs w:val="24"/>
          <w:lang w:val="it-IT"/>
        </w:rPr>
        <w:t>4.1</w:t>
      </w:r>
      <w:r w:rsidRPr="0043350D">
        <w:rPr>
          <w:rFonts w:ascii="Times New Roman" w:eastAsia="Times New Roman" w:hAnsi="Times New Roman" w:cs="Times New Roman"/>
          <w:b/>
          <w:bCs/>
          <w:sz w:val="24"/>
          <w:szCs w:val="24"/>
          <w:lang w:val="it-IT"/>
        </w:rPr>
        <w:tab/>
        <w:t>Lloji i procedurës</w:t>
      </w:r>
      <w:r w:rsidR="00CB47E9" w:rsidRPr="0043350D">
        <w:rPr>
          <w:rFonts w:ascii="Times New Roman" w:eastAsia="Times New Roman" w:hAnsi="Times New Roman" w:cs="Times New Roman"/>
          <w:b/>
          <w:bCs/>
          <w:sz w:val="24"/>
          <w:szCs w:val="24"/>
          <w:lang w:val="it-IT"/>
        </w:rPr>
        <w:t xml:space="preserve"> </w:t>
      </w:r>
      <w:r w:rsidRPr="0043350D">
        <w:rPr>
          <w:rFonts w:ascii="Times New Roman" w:eastAsia="Times New Roman" w:hAnsi="Times New Roman" w:cs="Times New Roman"/>
          <w:b/>
          <w:bCs/>
          <w:sz w:val="24"/>
          <w:szCs w:val="24"/>
          <w:lang w:val="it-IT"/>
        </w:rPr>
        <w:t xml:space="preserve">: </w:t>
      </w:r>
      <w:r w:rsidR="00CB47E9" w:rsidRPr="0043350D">
        <w:rPr>
          <w:rFonts w:ascii="Times New Roman" w:eastAsia="Times New Roman" w:hAnsi="Times New Roman" w:cs="Times New Roman"/>
          <w:bCs/>
          <w:sz w:val="24"/>
          <w:szCs w:val="24"/>
          <w:lang w:val="it-IT"/>
        </w:rPr>
        <w:t>“</w:t>
      </w:r>
      <w:r w:rsidRPr="0043350D">
        <w:rPr>
          <w:rFonts w:ascii="Times New Roman" w:eastAsia="Times New Roman" w:hAnsi="Times New Roman" w:cs="Times New Roman"/>
          <w:bCs/>
          <w:sz w:val="24"/>
          <w:szCs w:val="24"/>
          <w:lang w:val="it-IT"/>
        </w:rPr>
        <w:t>Procedurë</w:t>
      </w:r>
      <w:r w:rsidRPr="0043350D">
        <w:rPr>
          <w:rFonts w:ascii="Times New Roman" w:eastAsia="Times New Roman" w:hAnsi="Times New Roman" w:cs="Times New Roman"/>
          <w:b/>
          <w:bCs/>
          <w:sz w:val="24"/>
          <w:szCs w:val="24"/>
          <w:lang w:val="it-IT"/>
        </w:rPr>
        <w:t xml:space="preserve"> </w:t>
      </w:r>
      <w:r w:rsidRPr="0043350D">
        <w:rPr>
          <w:rFonts w:ascii="Times New Roman" w:eastAsia="Times New Roman" w:hAnsi="Times New Roman" w:cs="Times New Roman"/>
          <w:bCs/>
          <w:sz w:val="24"/>
          <w:szCs w:val="24"/>
          <w:lang w:val="it-IT"/>
        </w:rPr>
        <w:t>E Kufizuar</w:t>
      </w:r>
      <w:r w:rsidR="00CB47E9" w:rsidRPr="0043350D">
        <w:rPr>
          <w:rFonts w:ascii="Times New Roman" w:eastAsia="Times New Roman" w:hAnsi="Times New Roman" w:cs="Times New Roman"/>
          <w:bCs/>
          <w:sz w:val="24"/>
          <w:szCs w:val="24"/>
          <w:lang w:val="it-IT"/>
        </w:rPr>
        <w:t>”, e klasifikuar në nivelin “Sekret”.</w:t>
      </w:r>
    </w:p>
    <w:p w:rsidR="003A6B28" w:rsidRPr="0043350D" w:rsidRDefault="003A6B28" w:rsidP="00CB47E9">
      <w:pPr>
        <w:pStyle w:val="NoSpacing"/>
        <w:rPr>
          <w:sz w:val="12"/>
          <w:szCs w:val="12"/>
          <w:lang w:val="it-IT"/>
        </w:rPr>
      </w:pPr>
    </w:p>
    <w:p w:rsidR="003A6B28" w:rsidRPr="0043350D" w:rsidRDefault="003A6B28" w:rsidP="003A6B28">
      <w:pPr>
        <w:spacing w:after="0" w:line="240" w:lineRule="auto"/>
        <w:jc w:val="both"/>
        <w:rPr>
          <w:rFonts w:ascii="Times New Roman" w:eastAsia="Times New Roman" w:hAnsi="Times New Roman" w:cs="Times New Roman"/>
          <w:sz w:val="24"/>
          <w:szCs w:val="24"/>
          <w:lang w:val="it-IT"/>
        </w:rPr>
      </w:pPr>
      <w:r w:rsidRPr="0043350D">
        <w:rPr>
          <w:rFonts w:ascii="Times New Roman" w:eastAsia="Times New Roman" w:hAnsi="Times New Roman" w:cs="Times New Roman"/>
          <w:sz w:val="24"/>
          <w:szCs w:val="24"/>
          <w:lang w:val="it-IT"/>
        </w:rPr>
        <w:t>Procedurë prokurimi e rishpallur</w:t>
      </w:r>
    </w:p>
    <w:p w:rsidR="00CB47E9" w:rsidRPr="0043350D" w:rsidRDefault="00CB47E9" w:rsidP="00CB47E9">
      <w:pPr>
        <w:pStyle w:val="NoSpacing"/>
        <w:rPr>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3A6B28" w:rsidRPr="0043350D" w:rsidTr="00CB47E9">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smartTag w:uri="urn:schemas-microsoft-com:office:smarttags" w:element="place">
              <w:r w:rsidRPr="0043350D">
                <w:rPr>
                  <w:rFonts w:ascii="Times New Roman" w:eastAsia="Times New Roman" w:hAnsi="Times New Roman" w:cs="Times New Roman"/>
                  <w:sz w:val="24"/>
                  <w:szCs w:val="24"/>
                </w:rPr>
                <w:t>Po</w:t>
              </w:r>
            </w:smartTag>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CB47E9"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3A6B28">
      <w:pPr>
        <w:spacing w:after="0" w:line="240" w:lineRule="auto"/>
        <w:jc w:val="both"/>
        <w:rPr>
          <w:rFonts w:ascii="Times New Roman" w:eastAsia="Times New Roman" w:hAnsi="Times New Roman" w:cs="Times New Roman"/>
          <w:sz w:val="8"/>
          <w:szCs w:val="8"/>
          <w:lang w:val="it-IT"/>
        </w:rPr>
      </w:pPr>
    </w:p>
    <w:p w:rsidR="003A6B28" w:rsidRPr="0043350D" w:rsidRDefault="003A6B28" w:rsidP="003A6B28">
      <w:pPr>
        <w:spacing w:after="0" w:line="240" w:lineRule="auto"/>
        <w:jc w:val="both"/>
        <w:rPr>
          <w:rFonts w:ascii="Times New Roman" w:eastAsia="Times New Roman" w:hAnsi="Times New Roman" w:cs="Times New Roman"/>
          <w:sz w:val="24"/>
          <w:szCs w:val="24"/>
          <w:lang w:val="da-DK"/>
        </w:rPr>
      </w:pPr>
      <w:r w:rsidRPr="0043350D">
        <w:rPr>
          <w:rFonts w:ascii="Times New Roman" w:eastAsia="Times New Roman" w:hAnsi="Times New Roman" w:cs="Times New Roman"/>
          <w:sz w:val="24"/>
          <w:szCs w:val="24"/>
          <w:lang w:val="it-IT"/>
        </w:rPr>
        <w:t>Nëse është procedurë e rishpallur të plotësohen të</w:t>
      </w:r>
      <w:r w:rsidRPr="0043350D">
        <w:rPr>
          <w:rFonts w:ascii="Times New Roman" w:eastAsia="Times New Roman" w:hAnsi="Times New Roman" w:cs="Times New Roman"/>
          <w:sz w:val="24"/>
          <w:szCs w:val="24"/>
          <w:lang w:val="da-DK"/>
        </w:rPr>
        <w:t xml:space="preserve"> dhënat identifikuese të procedurës së anulluar:</w:t>
      </w:r>
    </w:p>
    <w:p w:rsidR="003A6B28" w:rsidRPr="0043350D" w:rsidRDefault="003A6B28" w:rsidP="003A6B28">
      <w:pPr>
        <w:spacing w:after="0" w:line="240" w:lineRule="auto"/>
        <w:jc w:val="both"/>
        <w:rPr>
          <w:rFonts w:ascii="Times New Roman" w:eastAsia="Times New Roman" w:hAnsi="Times New Roman" w:cs="Times New Roman"/>
          <w:sz w:val="8"/>
          <w:szCs w:val="8"/>
          <w:lang w:val="da-DK"/>
        </w:rPr>
      </w:pPr>
    </w:p>
    <w:p w:rsidR="003A6B28" w:rsidRPr="0043350D" w:rsidRDefault="003A6B28" w:rsidP="00CB47E9">
      <w:pPr>
        <w:spacing w:after="0" w:line="276" w:lineRule="auto"/>
        <w:jc w:val="both"/>
        <w:rPr>
          <w:rFonts w:ascii="Times New Roman" w:eastAsia="Times New Roman" w:hAnsi="Times New Roman" w:cs="Times New Roman"/>
          <w:sz w:val="24"/>
          <w:szCs w:val="24"/>
          <w:lang w:val="da-DK"/>
        </w:rPr>
      </w:pPr>
      <w:r w:rsidRPr="0043350D">
        <w:rPr>
          <w:rFonts w:ascii="Times New Roman" w:eastAsia="Times New Roman" w:hAnsi="Times New Roman" w:cs="Times New Roman"/>
          <w:sz w:val="24"/>
          <w:szCs w:val="24"/>
          <w:lang w:val="da-DK"/>
        </w:rPr>
        <w:t>a) Numri i referencës (</w:t>
      </w:r>
      <w:r w:rsidRPr="0043350D">
        <w:rPr>
          <w:rFonts w:ascii="Times New Roman" w:eastAsia="Times New Roman" w:hAnsi="Times New Roman" w:cs="Times New Roman"/>
          <w:i/>
          <w:sz w:val="24"/>
          <w:szCs w:val="24"/>
          <w:lang w:val="da-DK"/>
        </w:rPr>
        <w:t>nr.datë i urdhërit te prokurimit</w:t>
      </w:r>
      <w:r w:rsidRPr="0043350D">
        <w:rPr>
          <w:rFonts w:ascii="Times New Roman" w:eastAsia="Times New Roman" w:hAnsi="Times New Roman" w:cs="Times New Roman"/>
          <w:sz w:val="24"/>
          <w:szCs w:val="24"/>
          <w:lang w:val="da-DK"/>
        </w:rPr>
        <w:t>) të procedurës së prokurimit të anulluar _____________________________________________________________________________</w:t>
      </w:r>
    </w:p>
    <w:p w:rsidR="003A6B28" w:rsidRPr="0043350D" w:rsidRDefault="003A6B28" w:rsidP="00CB47E9">
      <w:pPr>
        <w:spacing w:after="0" w:line="276" w:lineRule="auto"/>
        <w:jc w:val="both"/>
        <w:rPr>
          <w:rFonts w:ascii="Times New Roman" w:eastAsia="Times New Roman" w:hAnsi="Times New Roman" w:cs="Times New Roman"/>
          <w:sz w:val="24"/>
          <w:szCs w:val="24"/>
          <w:lang w:val="da-DK"/>
        </w:rPr>
      </w:pPr>
      <w:r w:rsidRPr="0043350D">
        <w:rPr>
          <w:rFonts w:ascii="Times New Roman" w:eastAsia="Times New Roman" w:hAnsi="Times New Roman" w:cs="Times New Roman"/>
          <w:sz w:val="24"/>
          <w:szCs w:val="24"/>
          <w:lang w:val="da-DK"/>
        </w:rPr>
        <w:t>b) Objekti i prokurimit të procedurës së prokurimi të anulluar __________________________</w:t>
      </w:r>
    </w:p>
    <w:p w:rsidR="003A6B28" w:rsidRPr="0043350D" w:rsidRDefault="003A6B28" w:rsidP="00CB47E9">
      <w:pPr>
        <w:tabs>
          <w:tab w:val="left" w:pos="270"/>
        </w:tabs>
        <w:spacing w:after="0" w:line="276" w:lineRule="auto"/>
        <w:jc w:val="both"/>
        <w:rPr>
          <w:rFonts w:ascii="Times New Roman" w:eastAsia="Times New Roman" w:hAnsi="Times New Roman" w:cs="Times New Roman"/>
          <w:sz w:val="24"/>
          <w:szCs w:val="24"/>
          <w:lang w:val="da-DK"/>
        </w:rPr>
      </w:pPr>
      <w:r w:rsidRPr="0043350D">
        <w:rPr>
          <w:rFonts w:ascii="Times New Roman" w:eastAsia="Times New Roman" w:hAnsi="Times New Roman" w:cs="Times New Roman"/>
          <w:sz w:val="24"/>
          <w:szCs w:val="24"/>
          <w:lang w:val="da-DK"/>
        </w:rPr>
        <w:t>c)</w:t>
      </w:r>
      <w:r w:rsidR="00CB47E9" w:rsidRPr="0043350D">
        <w:rPr>
          <w:rFonts w:ascii="Times New Roman" w:eastAsia="Times New Roman" w:hAnsi="Times New Roman" w:cs="Times New Roman"/>
          <w:sz w:val="24"/>
          <w:szCs w:val="24"/>
          <w:lang w:val="da-DK"/>
        </w:rPr>
        <w:t xml:space="preserve"> </w:t>
      </w:r>
      <w:r w:rsidRPr="0043350D">
        <w:rPr>
          <w:rFonts w:ascii="Times New Roman" w:eastAsia="Times New Roman" w:hAnsi="Times New Roman" w:cs="Times New Roman"/>
          <w:sz w:val="24"/>
          <w:szCs w:val="24"/>
          <w:lang w:val="da-DK"/>
        </w:rPr>
        <w:t>Fondi limit i procedurës së prokurimit të anulluar __________________________________</w:t>
      </w:r>
    </w:p>
    <w:p w:rsidR="003A6B28" w:rsidRPr="0043350D" w:rsidRDefault="003A6B28" w:rsidP="003A6B28">
      <w:pPr>
        <w:spacing w:after="0" w:line="240" w:lineRule="auto"/>
        <w:ind w:left="720"/>
        <w:jc w:val="center"/>
        <w:rPr>
          <w:rFonts w:ascii="Times New Roman" w:eastAsia="Times New Roman" w:hAnsi="Times New Roman" w:cs="Times New Roman"/>
          <w:sz w:val="20"/>
          <w:szCs w:val="20"/>
          <w:lang w:val="da-DK"/>
        </w:rPr>
      </w:pPr>
    </w:p>
    <w:p w:rsidR="00BA2714" w:rsidRPr="0043350D" w:rsidRDefault="00BA2714" w:rsidP="00BA2714">
      <w:pPr>
        <w:autoSpaceDE w:val="0"/>
        <w:autoSpaceDN w:val="0"/>
        <w:adjustRightInd w:val="0"/>
        <w:spacing w:after="0" w:line="240" w:lineRule="auto"/>
        <w:jc w:val="both"/>
        <w:rPr>
          <w:rFonts w:ascii="Times New Roman" w:eastAsia="Times New Roman" w:hAnsi="Times New Roman" w:cs="Times New Roman"/>
          <w:bCs/>
          <w:sz w:val="24"/>
          <w:szCs w:val="24"/>
          <w:lang w:val="sq-AL"/>
        </w:rPr>
      </w:pPr>
      <w:r w:rsidRPr="0043350D">
        <w:rPr>
          <w:rFonts w:ascii="Times New Roman" w:eastAsia="Times New Roman" w:hAnsi="Times New Roman" w:cs="Times New Roman"/>
          <w:sz w:val="24"/>
          <w:szCs w:val="24"/>
          <w:lang w:val="sq-AL"/>
        </w:rPr>
        <w:t xml:space="preserve">Kjo procedurë prokurimi do të zhvillohet </w:t>
      </w:r>
      <w:r w:rsidRPr="0043350D">
        <w:rPr>
          <w:rFonts w:ascii="Times New Roman" w:eastAsia="Times New Roman" w:hAnsi="Times New Roman" w:cs="Times New Roman"/>
          <w:bCs/>
          <w:sz w:val="24"/>
          <w:szCs w:val="24"/>
          <w:lang w:val="sq-AL"/>
        </w:rPr>
        <w:t>bazuar në :</w:t>
      </w:r>
    </w:p>
    <w:p w:rsidR="00BA2714" w:rsidRPr="0043350D" w:rsidRDefault="00BA2714" w:rsidP="00BA2714">
      <w:pPr>
        <w:autoSpaceDE w:val="0"/>
        <w:autoSpaceDN w:val="0"/>
        <w:adjustRightInd w:val="0"/>
        <w:spacing w:after="0" w:line="240" w:lineRule="auto"/>
        <w:jc w:val="both"/>
        <w:rPr>
          <w:rFonts w:ascii="Times New Roman" w:eastAsia="Times New Roman" w:hAnsi="Times New Roman" w:cs="Times New Roman"/>
          <w:bCs/>
          <w:sz w:val="12"/>
          <w:szCs w:val="12"/>
          <w:lang w:val="sq-AL"/>
        </w:rPr>
      </w:pPr>
    </w:p>
    <w:p w:rsidR="00BA2714" w:rsidRPr="0043350D" w:rsidRDefault="00BA2714" w:rsidP="00BA2714">
      <w:pPr>
        <w:numPr>
          <w:ilvl w:val="0"/>
          <w:numId w:val="3"/>
        </w:numPr>
        <w:autoSpaceDE w:val="0"/>
        <w:autoSpaceDN w:val="0"/>
        <w:adjustRightInd w:val="0"/>
        <w:spacing w:after="0" w:line="276" w:lineRule="auto"/>
        <w:ind w:left="360"/>
        <w:jc w:val="both"/>
        <w:rPr>
          <w:rFonts w:ascii="Times New Roman" w:eastAsia="Times New Roman" w:hAnsi="Times New Roman" w:cs="Times New Roman"/>
          <w:bCs/>
          <w:sz w:val="24"/>
          <w:szCs w:val="24"/>
          <w:lang w:val="sq-AL"/>
        </w:rPr>
      </w:pPr>
      <w:r w:rsidRPr="0043350D">
        <w:rPr>
          <w:rFonts w:ascii="Times New Roman" w:eastAsia="Times New Roman" w:hAnsi="Times New Roman" w:cs="Times New Roman"/>
          <w:bCs/>
          <w:sz w:val="24"/>
          <w:szCs w:val="24"/>
          <w:lang w:val="sq-AL"/>
        </w:rPr>
        <w:t>Ligjin nr. 36/2020 “Për prokurimet në fushën e mbrojtjes dhe të sigurisë”;</w:t>
      </w:r>
    </w:p>
    <w:p w:rsidR="00BA2714" w:rsidRPr="0043350D" w:rsidRDefault="00BA2714" w:rsidP="00BA2714">
      <w:pPr>
        <w:numPr>
          <w:ilvl w:val="0"/>
          <w:numId w:val="3"/>
        </w:numPr>
        <w:autoSpaceDE w:val="0"/>
        <w:autoSpaceDN w:val="0"/>
        <w:adjustRightInd w:val="0"/>
        <w:spacing w:after="0" w:line="276" w:lineRule="auto"/>
        <w:ind w:left="360"/>
        <w:jc w:val="both"/>
        <w:rPr>
          <w:rFonts w:ascii="Times New Roman" w:eastAsia="Times New Roman" w:hAnsi="Times New Roman" w:cs="Times New Roman"/>
          <w:bCs/>
          <w:sz w:val="24"/>
          <w:szCs w:val="24"/>
          <w:lang w:val="sq-AL"/>
        </w:rPr>
      </w:pPr>
      <w:r w:rsidRPr="0043350D">
        <w:rPr>
          <w:rFonts w:ascii="Times New Roman" w:eastAsia="Times New Roman" w:hAnsi="Times New Roman" w:cs="Times New Roman"/>
          <w:bCs/>
          <w:sz w:val="24"/>
          <w:szCs w:val="24"/>
          <w:lang w:val="sq-AL"/>
        </w:rPr>
        <w:t xml:space="preserve">Ligjin nr. 10/2023 “Për informacionin e </w:t>
      </w:r>
      <w:r w:rsidRPr="0043350D">
        <w:rPr>
          <w:rFonts w:ascii="Times New Roman" w:eastAsia="Times New Roman" w:hAnsi="Times New Roman" w:cs="Times New Roman"/>
          <w:bCs/>
          <w:sz w:val="24"/>
          <w:szCs w:val="24"/>
          <w:lang w:val="it-IT"/>
        </w:rPr>
        <w:t>klasifikuar</w:t>
      </w:r>
      <w:r w:rsidRPr="0043350D">
        <w:rPr>
          <w:rFonts w:ascii="Times New Roman" w:eastAsia="Times New Roman" w:hAnsi="Times New Roman" w:cs="Times New Roman"/>
          <w:bCs/>
          <w:sz w:val="24"/>
          <w:szCs w:val="24"/>
          <w:lang w:val="sq-AL"/>
        </w:rPr>
        <w:t>”;</w:t>
      </w:r>
    </w:p>
    <w:p w:rsidR="00BA2714" w:rsidRPr="0043350D" w:rsidRDefault="00BA2714" w:rsidP="006D4540">
      <w:pPr>
        <w:numPr>
          <w:ilvl w:val="0"/>
          <w:numId w:val="3"/>
        </w:numPr>
        <w:autoSpaceDE w:val="0"/>
        <w:autoSpaceDN w:val="0"/>
        <w:adjustRightInd w:val="0"/>
        <w:spacing w:after="0" w:line="276" w:lineRule="auto"/>
        <w:ind w:left="360"/>
        <w:jc w:val="both"/>
        <w:rPr>
          <w:rFonts w:ascii="Times New Roman" w:eastAsia="Times New Roman" w:hAnsi="Times New Roman" w:cs="Times New Roman"/>
          <w:bCs/>
          <w:sz w:val="24"/>
          <w:szCs w:val="24"/>
          <w:lang w:val="sq-AL"/>
        </w:rPr>
      </w:pPr>
      <w:r w:rsidRPr="0043350D">
        <w:rPr>
          <w:rFonts w:ascii="Times New Roman" w:eastAsia="Times New Roman" w:hAnsi="Times New Roman" w:cs="Times New Roman"/>
          <w:bCs/>
          <w:sz w:val="24"/>
          <w:szCs w:val="24"/>
          <w:lang w:val="sq-AL"/>
        </w:rPr>
        <w:t xml:space="preserve">VKM nr. 1170, datë 24.12.2020 “Për miratimin e rregullave të prokurimit në fushën e mbrojtjes dhe të sigurisë” dhe </w:t>
      </w:r>
    </w:p>
    <w:p w:rsidR="00BA2714" w:rsidRPr="0043350D" w:rsidRDefault="00BA2714" w:rsidP="006D4540">
      <w:pPr>
        <w:numPr>
          <w:ilvl w:val="0"/>
          <w:numId w:val="3"/>
        </w:numPr>
        <w:autoSpaceDE w:val="0"/>
        <w:autoSpaceDN w:val="0"/>
        <w:adjustRightInd w:val="0"/>
        <w:spacing w:after="0" w:line="276" w:lineRule="auto"/>
        <w:ind w:left="360"/>
        <w:jc w:val="both"/>
        <w:rPr>
          <w:rFonts w:ascii="Times New Roman" w:eastAsia="Times New Roman" w:hAnsi="Times New Roman" w:cs="Times New Roman"/>
          <w:bCs/>
          <w:sz w:val="24"/>
          <w:szCs w:val="24"/>
          <w:lang w:val="sq-AL"/>
        </w:rPr>
      </w:pPr>
      <w:r w:rsidRPr="0043350D">
        <w:rPr>
          <w:rFonts w:ascii="Times New Roman" w:eastAsia="Times New Roman" w:hAnsi="Times New Roman" w:cs="Times New Roman"/>
          <w:bCs/>
          <w:sz w:val="24"/>
          <w:szCs w:val="24"/>
          <w:lang w:val="sq-AL"/>
        </w:rPr>
        <w:t>VKM nr. 659, datë 23.10.20</w:t>
      </w:r>
      <w:r w:rsidR="006D4540" w:rsidRPr="0043350D">
        <w:rPr>
          <w:rFonts w:ascii="Times New Roman" w:eastAsia="Times New Roman" w:hAnsi="Times New Roman" w:cs="Times New Roman"/>
          <w:bCs/>
          <w:sz w:val="24"/>
          <w:szCs w:val="24"/>
          <w:lang w:val="sq-AL"/>
        </w:rPr>
        <w:t>24 “Për miratimin e rregullores</w:t>
      </w:r>
      <w:r w:rsidRPr="0043350D">
        <w:rPr>
          <w:rFonts w:ascii="Times New Roman" w:eastAsia="Times New Roman" w:hAnsi="Times New Roman" w:cs="Times New Roman"/>
          <w:bCs/>
          <w:sz w:val="24"/>
          <w:szCs w:val="24"/>
          <w:lang w:val="sq-AL"/>
        </w:rPr>
        <w:t xml:space="preserve"> </w:t>
      </w:r>
      <w:r w:rsidR="006D4540" w:rsidRPr="0043350D">
        <w:rPr>
          <w:rFonts w:ascii="Times New Roman" w:eastAsia="Times New Roman" w:hAnsi="Times New Roman" w:cs="Times New Roman"/>
          <w:bCs/>
          <w:sz w:val="24"/>
          <w:szCs w:val="24"/>
          <w:lang w:val="sq-AL"/>
        </w:rPr>
        <w:t>“Pë</w:t>
      </w:r>
      <w:r w:rsidRPr="0043350D">
        <w:rPr>
          <w:rFonts w:ascii="Times New Roman" w:eastAsia="Times New Roman" w:hAnsi="Times New Roman" w:cs="Times New Roman"/>
          <w:bCs/>
          <w:sz w:val="24"/>
          <w:szCs w:val="24"/>
          <w:lang w:val="sq-AL"/>
        </w:rPr>
        <w:t>r sigurin</w:t>
      </w:r>
      <w:r w:rsidR="006D4540" w:rsidRPr="0043350D">
        <w:rPr>
          <w:rFonts w:ascii="Times New Roman" w:eastAsia="Times New Roman" w:hAnsi="Times New Roman" w:cs="Times New Roman"/>
          <w:bCs/>
          <w:sz w:val="24"/>
          <w:szCs w:val="24"/>
          <w:lang w:val="sq-AL"/>
        </w:rPr>
        <w:t>ë</w:t>
      </w:r>
      <w:r w:rsidRPr="0043350D">
        <w:rPr>
          <w:rFonts w:ascii="Times New Roman" w:eastAsia="Times New Roman" w:hAnsi="Times New Roman" w:cs="Times New Roman"/>
          <w:bCs/>
          <w:sz w:val="24"/>
          <w:szCs w:val="24"/>
          <w:lang w:val="sq-AL"/>
        </w:rPr>
        <w:t xml:space="preserve"> industriale</w:t>
      </w:r>
      <w:r w:rsidR="006D4540" w:rsidRPr="0043350D">
        <w:rPr>
          <w:rFonts w:ascii="Times New Roman" w:eastAsia="Times New Roman" w:hAnsi="Times New Roman" w:cs="Times New Roman"/>
          <w:bCs/>
          <w:sz w:val="24"/>
          <w:szCs w:val="24"/>
          <w:lang w:val="sq-AL"/>
        </w:rPr>
        <w:t>,</w:t>
      </w:r>
      <w:r w:rsidRPr="0043350D">
        <w:rPr>
          <w:rFonts w:ascii="Times New Roman" w:eastAsia="Times New Roman" w:hAnsi="Times New Roman" w:cs="Times New Roman"/>
          <w:bCs/>
          <w:sz w:val="24"/>
          <w:szCs w:val="24"/>
          <w:lang w:val="sq-AL"/>
        </w:rPr>
        <w:t xml:space="preserve"> rregullat, procedurat dhe kërkesat për mbrojtjen e informacionit të klasifikuar gjatë prokurimit në fushën e mbrojtjes dhe të sigurisë”;</w:t>
      </w:r>
    </w:p>
    <w:p w:rsidR="00BA2714" w:rsidRPr="0043350D" w:rsidRDefault="00BA2714" w:rsidP="006D4540">
      <w:pPr>
        <w:pStyle w:val="NoSpacing"/>
        <w:rPr>
          <w:sz w:val="12"/>
          <w:szCs w:val="12"/>
          <w:lang w:val="sq-AL"/>
        </w:rPr>
      </w:pPr>
    </w:p>
    <w:p w:rsidR="003A6B28" w:rsidRPr="0043350D" w:rsidRDefault="00BA2714" w:rsidP="00D63DB5">
      <w:pPr>
        <w:autoSpaceDE w:val="0"/>
        <w:autoSpaceDN w:val="0"/>
        <w:adjustRightInd w:val="0"/>
        <w:spacing w:after="0" w:line="276" w:lineRule="auto"/>
        <w:jc w:val="both"/>
        <w:rPr>
          <w:rFonts w:ascii="Times New Roman" w:eastAsia="Times New Roman" w:hAnsi="Times New Roman" w:cs="Times New Roman"/>
          <w:bCs/>
          <w:sz w:val="24"/>
          <w:szCs w:val="24"/>
          <w:lang w:val="sq-AL"/>
        </w:rPr>
      </w:pPr>
      <w:r w:rsidRPr="0043350D">
        <w:rPr>
          <w:rFonts w:ascii="Times New Roman" w:eastAsia="Times New Roman" w:hAnsi="Times New Roman" w:cs="Times New Roman"/>
          <w:sz w:val="24"/>
          <w:szCs w:val="24"/>
          <w:lang w:val="sq-AL"/>
        </w:rPr>
        <w:t>dhe përfshin dy faza kryesore :</w:t>
      </w:r>
    </w:p>
    <w:p w:rsidR="006D4540" w:rsidRPr="0043350D" w:rsidRDefault="006D4540" w:rsidP="006D4540">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3350D">
        <w:rPr>
          <w:rFonts w:ascii="Times New Roman" w:eastAsia="Times New Roman" w:hAnsi="Times New Roman" w:cs="Times New Roman"/>
          <w:b/>
          <w:sz w:val="24"/>
          <w:szCs w:val="24"/>
          <w:lang w:val="sq-AL"/>
        </w:rPr>
        <w:lastRenderedPageBreak/>
        <w:t>Faza 1</w:t>
      </w:r>
      <w:r w:rsidRPr="0043350D">
        <w:rPr>
          <w:rFonts w:ascii="Times New Roman" w:eastAsia="Times New Roman" w:hAnsi="Times New Roman" w:cs="Times New Roman"/>
          <w:sz w:val="24"/>
          <w:szCs w:val="24"/>
          <w:lang w:val="sq-AL"/>
        </w:rPr>
        <w:t xml:space="preserve"> - </w:t>
      </w:r>
      <w:r w:rsidRPr="0043350D">
        <w:rPr>
          <w:rFonts w:ascii="Times New Roman" w:eastAsia="Times New Roman" w:hAnsi="Times New Roman" w:cs="Times New Roman"/>
          <w:b/>
          <w:sz w:val="24"/>
          <w:szCs w:val="24"/>
          <w:lang w:val="sq-AL"/>
        </w:rPr>
        <w:t>Parakualifikimi dhe përzgjedhja e kandidatëve</w:t>
      </w:r>
      <w:r w:rsidRPr="0043350D">
        <w:rPr>
          <w:rFonts w:ascii="Times New Roman" w:eastAsia="Times New Roman" w:hAnsi="Times New Roman" w:cs="Times New Roman"/>
          <w:sz w:val="24"/>
          <w:szCs w:val="24"/>
          <w:lang w:val="sq-AL"/>
        </w:rPr>
        <w:t>:</w:t>
      </w:r>
    </w:p>
    <w:p w:rsidR="006D4540" w:rsidRPr="0043350D" w:rsidRDefault="006D4540" w:rsidP="006D4540">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6D4540" w:rsidRPr="0043350D" w:rsidRDefault="006D4540" w:rsidP="006D4540">
      <w:pPr>
        <w:spacing w:after="0" w:line="276" w:lineRule="auto"/>
        <w:jc w:val="both"/>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6D4540" w:rsidRPr="0043350D" w:rsidRDefault="006D4540" w:rsidP="006D4540">
      <w:pPr>
        <w:spacing w:after="0" w:line="240" w:lineRule="auto"/>
        <w:jc w:val="both"/>
        <w:rPr>
          <w:rFonts w:ascii="Times New Roman" w:eastAsia="Times New Roman" w:hAnsi="Times New Roman" w:cs="Times New Roman"/>
          <w:sz w:val="16"/>
          <w:szCs w:val="16"/>
          <w:lang w:val="sq-AL"/>
        </w:rPr>
      </w:pPr>
    </w:p>
    <w:p w:rsidR="006D4540" w:rsidRPr="0043350D" w:rsidRDefault="006D4540" w:rsidP="006D4540">
      <w:pPr>
        <w:spacing w:after="0" w:line="276" w:lineRule="auto"/>
        <w:jc w:val="both"/>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Procesi i para kualifikimit do të bëhet duke u përqendruar në vlerësimin e përvojës dhe aftësinë e kandidatëve për të zbatuar në mënyrë të kënaqshme kontratën konkrete. Qëllimi kryesor i para kualifikimit është përzgjedhja e atyre kontraktorëve/furnitorëve, kualifikimet dhe përvoja e të cilëve minimizon rrezikun e mosekzekutimit, sipas projektit/kontratës së propozuar.</w:t>
      </w:r>
    </w:p>
    <w:p w:rsidR="003A6B28" w:rsidRPr="0043350D" w:rsidRDefault="003A6B28" w:rsidP="006D4540">
      <w:pPr>
        <w:pStyle w:val="NoSpacing"/>
        <w:rPr>
          <w:sz w:val="20"/>
          <w:szCs w:val="20"/>
          <w:lang w:val="de-DE"/>
        </w:rPr>
      </w:pPr>
    </w:p>
    <w:p w:rsidR="006D4540" w:rsidRPr="0043350D" w:rsidRDefault="006D4540" w:rsidP="006D4540">
      <w:pPr>
        <w:spacing w:after="0" w:line="240" w:lineRule="auto"/>
        <w:ind w:right="-403"/>
        <w:jc w:val="both"/>
        <w:rPr>
          <w:rFonts w:ascii="Times New Roman" w:eastAsia="Times New Roman" w:hAnsi="Times New Roman" w:cs="Times New Roman"/>
          <w:sz w:val="24"/>
          <w:szCs w:val="20"/>
          <w:lang w:val="sq-AL" w:eastAsia="it-IT"/>
        </w:rPr>
      </w:pPr>
      <w:r w:rsidRPr="0043350D">
        <w:rPr>
          <w:rFonts w:ascii="Times New Roman" w:eastAsia="Times New Roman" w:hAnsi="Times New Roman" w:cs="Times New Roman"/>
          <w:sz w:val="24"/>
          <w:szCs w:val="20"/>
          <w:lang w:val="sq-AL" w:eastAsia="it-IT"/>
        </w:rPr>
        <w:t>Kriteret për përzgjedhjen e kandidatëve në Fazën e Parë, janë përkatësisht si më poshtë :</w:t>
      </w:r>
    </w:p>
    <w:p w:rsidR="006D4540" w:rsidRPr="0043350D" w:rsidRDefault="006D4540" w:rsidP="006D4540">
      <w:pPr>
        <w:spacing w:after="0" w:line="240" w:lineRule="auto"/>
        <w:ind w:right="-403"/>
        <w:jc w:val="both"/>
        <w:rPr>
          <w:rFonts w:ascii="Times New Roman" w:eastAsia="Calibri" w:hAnsi="Times New Roman" w:cs="Times New Roman"/>
          <w:sz w:val="16"/>
          <w:szCs w:val="16"/>
          <w:lang w:val="da-DK" w:eastAsia="it-IT"/>
        </w:rPr>
      </w:pPr>
    </w:p>
    <w:p w:rsidR="006D4540" w:rsidRPr="0043350D" w:rsidRDefault="006D4540" w:rsidP="006D4540">
      <w:pPr>
        <w:numPr>
          <w:ilvl w:val="0"/>
          <w:numId w:val="5"/>
        </w:numPr>
        <w:spacing w:after="0" w:line="276" w:lineRule="auto"/>
        <w:ind w:left="360"/>
        <w:contextualSpacing/>
        <w:jc w:val="both"/>
        <w:rPr>
          <w:rFonts w:ascii="Times New Roman" w:eastAsia="Calibri" w:hAnsi="Times New Roman" w:cs="Times New Roman"/>
          <w:sz w:val="8"/>
          <w:szCs w:val="8"/>
          <w:lang w:val="da-DK" w:eastAsia="it-IT"/>
        </w:rPr>
      </w:pPr>
      <w:r w:rsidRPr="0043350D">
        <w:rPr>
          <w:rFonts w:ascii="Times New Roman" w:eastAsia="Calibri" w:hAnsi="Times New Roman" w:cs="Times New Roman"/>
          <w:sz w:val="24"/>
          <w:szCs w:val="24"/>
          <w:lang w:val="da-DK"/>
        </w:rPr>
        <w:t>Operatorët ekonomikë duhet</w:t>
      </w:r>
      <w:r w:rsidRPr="0043350D">
        <w:rPr>
          <w:rFonts w:ascii="Times New Roman" w:eastAsia="Calibri" w:hAnsi="Times New Roman" w:cs="Times New Roman"/>
          <w:sz w:val="24"/>
          <w:szCs w:val="24"/>
          <w:lang w:val="sq-AL"/>
        </w:rPr>
        <w:t xml:space="preserve"> të jenë të pajisur me Certifikatën e Sigurimit Industrial (CSI), lëshuar nga AKSIK, e cila duhet të jetë: </w:t>
      </w:r>
    </w:p>
    <w:p w:rsidR="006D4540" w:rsidRPr="0043350D" w:rsidRDefault="006D4540" w:rsidP="006D4540">
      <w:pPr>
        <w:spacing w:after="0" w:line="276" w:lineRule="auto"/>
        <w:ind w:left="720"/>
        <w:jc w:val="both"/>
        <w:rPr>
          <w:rFonts w:ascii="Times New Roman" w:eastAsia="Calibri" w:hAnsi="Times New Roman" w:cs="Times New Roman"/>
          <w:sz w:val="8"/>
          <w:szCs w:val="8"/>
          <w:lang w:val="sq-AL"/>
        </w:rPr>
      </w:pPr>
    </w:p>
    <w:p w:rsidR="006D4540" w:rsidRPr="0043350D" w:rsidRDefault="006D4540" w:rsidP="006D4540">
      <w:pPr>
        <w:numPr>
          <w:ilvl w:val="0"/>
          <w:numId w:val="4"/>
        </w:numPr>
        <w:spacing w:after="0" w:line="276" w:lineRule="auto"/>
        <w:ind w:right="-403"/>
        <w:jc w:val="both"/>
        <w:rPr>
          <w:rFonts w:ascii="Times New Roman" w:eastAsia="Times New Roman" w:hAnsi="Times New Roman" w:cs="Times New Roman"/>
          <w:sz w:val="24"/>
          <w:szCs w:val="20"/>
          <w:lang w:eastAsia="it-IT"/>
        </w:rPr>
      </w:pPr>
      <w:r w:rsidRPr="0043350D">
        <w:rPr>
          <w:rFonts w:ascii="Times New Roman" w:eastAsia="Times New Roman" w:hAnsi="Times New Roman" w:cs="Times New Roman"/>
          <w:sz w:val="24"/>
          <w:szCs w:val="20"/>
          <w:lang w:eastAsia="it-IT"/>
        </w:rPr>
        <w:t>Jo më e ulët se niveli i klasifikimit “Sekret” dhe</w:t>
      </w:r>
    </w:p>
    <w:p w:rsidR="006D4540" w:rsidRPr="0043350D" w:rsidRDefault="006D4540" w:rsidP="006D4540">
      <w:pPr>
        <w:numPr>
          <w:ilvl w:val="0"/>
          <w:numId w:val="4"/>
        </w:numPr>
        <w:spacing w:after="0" w:line="276" w:lineRule="auto"/>
        <w:ind w:right="-403"/>
        <w:jc w:val="both"/>
        <w:rPr>
          <w:rFonts w:ascii="Times New Roman" w:eastAsia="Times New Roman" w:hAnsi="Times New Roman" w:cs="Times New Roman"/>
          <w:sz w:val="24"/>
          <w:szCs w:val="20"/>
          <w:lang w:eastAsia="it-IT"/>
        </w:rPr>
      </w:pPr>
      <w:r w:rsidRPr="0043350D">
        <w:rPr>
          <w:rFonts w:ascii="Times New Roman" w:eastAsia="Times New Roman" w:hAnsi="Times New Roman" w:cs="Times New Roman"/>
          <w:sz w:val="24"/>
          <w:szCs w:val="20"/>
          <w:lang w:eastAsia="it-IT"/>
        </w:rPr>
        <w:t>E vlefshme në momentin e prokurimit dhe të lidhjes së kontratës së klasifikuar;</w:t>
      </w:r>
    </w:p>
    <w:p w:rsidR="006D4540" w:rsidRPr="0043350D" w:rsidRDefault="006D4540" w:rsidP="006D4540">
      <w:pPr>
        <w:spacing w:after="0" w:line="276" w:lineRule="auto"/>
        <w:jc w:val="both"/>
        <w:rPr>
          <w:rFonts w:ascii="Times New Roman" w:eastAsia="Times New Roman" w:hAnsi="Times New Roman" w:cs="Times New Roman"/>
          <w:sz w:val="24"/>
          <w:szCs w:val="24"/>
          <w:lang w:eastAsia="it-IT"/>
        </w:rPr>
      </w:pPr>
      <w:r w:rsidRPr="0043350D">
        <w:rPr>
          <w:rFonts w:ascii="Times New Roman" w:eastAsia="Times New Roman" w:hAnsi="Times New Roman" w:cs="Times New Roman"/>
          <w:sz w:val="24"/>
          <w:szCs w:val="24"/>
          <w:lang w:eastAsia="it-IT"/>
        </w:rPr>
        <w:t xml:space="preserve">Për këtë, ofertuesit duhet të paraqesin Certifikatë të Sigurimit Industrial, të lëshuar nga </w:t>
      </w:r>
      <w:r w:rsidRPr="0043350D">
        <w:rPr>
          <w:rFonts w:ascii="Times New Roman" w:eastAsia="Times New Roman" w:hAnsi="Times New Roman" w:cs="Times New Roman"/>
          <w:sz w:val="24"/>
          <w:szCs w:val="24"/>
          <w:lang w:val="sq-AL" w:eastAsia="it-IT"/>
        </w:rPr>
        <w:t>AKSIK</w:t>
      </w:r>
      <w:r w:rsidRPr="0043350D">
        <w:rPr>
          <w:rFonts w:ascii="Times New Roman" w:eastAsia="Times New Roman" w:hAnsi="Times New Roman" w:cs="Times New Roman"/>
          <w:sz w:val="24"/>
          <w:szCs w:val="24"/>
          <w:lang w:eastAsia="it-IT"/>
        </w:rPr>
        <w:t>, në emër të ofertuesit.</w:t>
      </w:r>
    </w:p>
    <w:p w:rsidR="006D4540" w:rsidRPr="0043350D" w:rsidRDefault="006D4540" w:rsidP="006D4540">
      <w:pPr>
        <w:spacing w:after="0" w:line="276" w:lineRule="auto"/>
        <w:contextualSpacing/>
        <w:jc w:val="both"/>
        <w:rPr>
          <w:rFonts w:ascii="Times New Roman" w:eastAsia="Calibri" w:hAnsi="Times New Roman" w:cs="Times New Roman"/>
          <w:sz w:val="16"/>
          <w:szCs w:val="16"/>
          <w:lang w:val="da-DK" w:eastAsia="it-IT"/>
        </w:rPr>
      </w:pPr>
    </w:p>
    <w:p w:rsidR="006D4540" w:rsidRPr="0043350D" w:rsidRDefault="006D4540" w:rsidP="006D4540">
      <w:pPr>
        <w:numPr>
          <w:ilvl w:val="0"/>
          <w:numId w:val="5"/>
        </w:numPr>
        <w:spacing w:after="0" w:line="276" w:lineRule="auto"/>
        <w:ind w:left="360"/>
        <w:contextualSpacing/>
        <w:jc w:val="both"/>
        <w:rPr>
          <w:rFonts w:ascii="Times New Roman" w:eastAsia="Calibri" w:hAnsi="Times New Roman" w:cs="Times New Roman"/>
          <w:sz w:val="8"/>
          <w:szCs w:val="8"/>
          <w:lang w:val="da-DK" w:eastAsia="it-IT"/>
        </w:rPr>
      </w:pPr>
      <w:r w:rsidRPr="0043350D">
        <w:rPr>
          <w:rFonts w:ascii="Times New Roman" w:eastAsia="Calibri" w:hAnsi="Times New Roman" w:cs="Times New Roman"/>
          <w:sz w:val="24"/>
          <w:szCs w:val="20"/>
          <w:lang w:val="da-DK" w:eastAsia="it-IT"/>
        </w:rPr>
        <w:t>Në funksion të hartimit të ofertës dhe në kushtet kur ky proces kërkon akses tek informacioni i klasifikuar që administrohet nga Autoriteti Kontraktor, operatorët ekonomikë duhet të vërtetojnë se kanë personelin që plotëson kushtet e përcaktuara për njohjen, ruajtjen, administrimin dhe transferimin e informacionit të klasifikuar.</w:t>
      </w:r>
    </w:p>
    <w:p w:rsidR="006D4540" w:rsidRPr="0043350D" w:rsidRDefault="006D4540" w:rsidP="006D4540">
      <w:pPr>
        <w:spacing w:after="0" w:line="240" w:lineRule="auto"/>
        <w:ind w:left="720"/>
        <w:jc w:val="both"/>
        <w:rPr>
          <w:rFonts w:ascii="Times New Roman" w:eastAsia="Calibri" w:hAnsi="Times New Roman" w:cs="Times New Roman"/>
          <w:sz w:val="16"/>
          <w:szCs w:val="16"/>
          <w:lang w:val="da-DK"/>
        </w:rPr>
      </w:pPr>
    </w:p>
    <w:p w:rsidR="006D4540" w:rsidRPr="0043350D" w:rsidRDefault="006D4540" w:rsidP="006D4540">
      <w:pPr>
        <w:spacing w:after="0" w:line="240" w:lineRule="auto"/>
        <w:ind w:firstLine="360"/>
        <w:jc w:val="both"/>
        <w:rPr>
          <w:rFonts w:ascii="Times New Roman" w:eastAsia="Calibri" w:hAnsi="Times New Roman" w:cs="Times New Roman"/>
          <w:sz w:val="24"/>
          <w:szCs w:val="24"/>
          <w:lang w:val="da-DK"/>
        </w:rPr>
      </w:pPr>
      <w:r w:rsidRPr="0043350D">
        <w:rPr>
          <w:rFonts w:ascii="Times New Roman" w:eastAsia="Calibri" w:hAnsi="Times New Roman" w:cs="Times New Roman"/>
          <w:sz w:val="24"/>
          <w:szCs w:val="24"/>
          <w:lang w:val="da-DK"/>
        </w:rPr>
        <w:t>Për këtë, ofertuesit duhet të paraqesin :</w:t>
      </w:r>
    </w:p>
    <w:p w:rsidR="006D4540" w:rsidRPr="0043350D" w:rsidRDefault="006D4540" w:rsidP="006D4540">
      <w:pPr>
        <w:spacing w:after="0" w:line="240" w:lineRule="auto"/>
        <w:jc w:val="both"/>
        <w:rPr>
          <w:rFonts w:ascii="Times New Roman" w:eastAsia="Calibri" w:hAnsi="Times New Roman" w:cs="Times New Roman"/>
          <w:sz w:val="8"/>
          <w:szCs w:val="8"/>
          <w:lang w:val="da-DK"/>
        </w:rPr>
      </w:pPr>
    </w:p>
    <w:p w:rsidR="006D4540" w:rsidRPr="0043350D" w:rsidRDefault="006D4540" w:rsidP="006D4540">
      <w:pPr>
        <w:spacing w:after="0" w:line="240" w:lineRule="auto"/>
        <w:ind w:left="720"/>
        <w:jc w:val="both"/>
        <w:rPr>
          <w:rFonts w:ascii="Times New Roman" w:eastAsia="Calibri" w:hAnsi="Times New Roman" w:cs="Times New Roman"/>
          <w:sz w:val="8"/>
          <w:szCs w:val="8"/>
          <w:lang w:val="da-DK"/>
        </w:rPr>
      </w:pPr>
    </w:p>
    <w:p w:rsidR="006D4540" w:rsidRPr="0043350D" w:rsidRDefault="006D4540" w:rsidP="006D4540">
      <w:pPr>
        <w:numPr>
          <w:ilvl w:val="0"/>
          <w:numId w:val="9"/>
        </w:numPr>
        <w:tabs>
          <w:tab w:val="left" w:pos="9450"/>
        </w:tabs>
        <w:spacing w:after="0" w:line="276" w:lineRule="auto"/>
        <w:contextualSpacing/>
        <w:jc w:val="both"/>
        <w:rPr>
          <w:rFonts w:ascii="Times New Roman" w:eastAsia="Times New Roman" w:hAnsi="Times New Roman" w:cs="Times New Roman"/>
          <w:sz w:val="24"/>
          <w:szCs w:val="20"/>
          <w:lang w:val="da-DK" w:eastAsia="it-IT"/>
        </w:rPr>
      </w:pPr>
      <w:r w:rsidRPr="0043350D">
        <w:rPr>
          <w:rFonts w:ascii="Times New Roman" w:eastAsia="Calibri" w:hAnsi="Times New Roman" w:cs="Times New Roman"/>
          <w:sz w:val="24"/>
          <w:szCs w:val="24"/>
          <w:lang w:val="da-DK"/>
        </w:rPr>
        <w:t xml:space="preserve">Dokumente/vërtetime të lëshuara nga </w:t>
      </w:r>
      <w:r w:rsidRPr="0043350D">
        <w:rPr>
          <w:rFonts w:ascii="Times New Roman" w:eastAsia="Calibri" w:hAnsi="Times New Roman" w:cs="Times New Roman"/>
          <w:sz w:val="24"/>
          <w:szCs w:val="24"/>
          <w:lang w:val="sq-AL"/>
        </w:rPr>
        <w:t>AKSIK</w:t>
      </w:r>
      <w:r w:rsidRPr="0043350D">
        <w:rPr>
          <w:rFonts w:ascii="Times New Roman" w:eastAsia="Calibri" w:hAnsi="Times New Roman" w:cs="Times New Roman"/>
          <w:sz w:val="24"/>
          <w:szCs w:val="24"/>
          <w:lang w:val="da-DK"/>
        </w:rPr>
        <w:t xml:space="preserve"> ose CSI</w:t>
      </w:r>
      <w:r w:rsidRPr="0043350D">
        <w:rPr>
          <w:rFonts w:ascii="Times New Roman" w:eastAsia="Times New Roman" w:hAnsi="Times New Roman" w:cs="Times New Roman"/>
          <w:sz w:val="24"/>
          <w:szCs w:val="24"/>
          <w:lang w:val="da-DK"/>
        </w:rPr>
        <w:t xml:space="preserve"> </w:t>
      </w:r>
      <w:r w:rsidRPr="0043350D">
        <w:rPr>
          <w:rFonts w:ascii="Times New Roman" w:eastAsia="Calibri" w:hAnsi="Times New Roman" w:cs="Times New Roman"/>
          <w:sz w:val="24"/>
          <w:szCs w:val="24"/>
          <w:lang w:val="da-DK"/>
        </w:rPr>
        <w:t>të lëshuar në emër të ofertuesit, ku të evidentohet personeli i pajisur me CSP</w:t>
      </w:r>
      <w:r w:rsidR="0016016B">
        <w:rPr>
          <w:rFonts w:ascii="Times New Roman" w:eastAsia="Calibri" w:hAnsi="Times New Roman" w:cs="Times New Roman"/>
          <w:sz w:val="24"/>
          <w:szCs w:val="24"/>
          <w:lang w:val="da-DK"/>
        </w:rPr>
        <w:t xml:space="preserve">, në nivelin </w:t>
      </w:r>
      <w:r w:rsidR="0016016B" w:rsidRPr="0016016B">
        <w:rPr>
          <w:rFonts w:ascii="Times New Roman" w:eastAsia="Calibri" w:hAnsi="Times New Roman" w:cs="Times New Roman"/>
          <w:sz w:val="24"/>
          <w:szCs w:val="24"/>
        </w:rPr>
        <w:t>“Sekret”</w:t>
      </w:r>
      <w:r w:rsidR="0016016B">
        <w:rPr>
          <w:rFonts w:ascii="Times New Roman" w:eastAsia="Calibri" w:hAnsi="Times New Roman" w:cs="Times New Roman"/>
          <w:sz w:val="24"/>
          <w:szCs w:val="24"/>
        </w:rPr>
        <w:t>,</w:t>
      </w:r>
      <w:r w:rsidR="0016016B" w:rsidRPr="0016016B">
        <w:rPr>
          <w:rFonts w:ascii="Times New Roman" w:eastAsia="Calibri" w:hAnsi="Times New Roman" w:cs="Times New Roman"/>
          <w:sz w:val="24"/>
          <w:szCs w:val="24"/>
        </w:rPr>
        <w:t xml:space="preserve"> </w:t>
      </w:r>
      <w:r w:rsidRPr="0043350D">
        <w:rPr>
          <w:rFonts w:ascii="Times New Roman" w:eastAsia="Calibri" w:hAnsi="Times New Roman" w:cs="Times New Roman"/>
          <w:sz w:val="24"/>
          <w:szCs w:val="24"/>
          <w:lang w:val="da-DK"/>
        </w:rPr>
        <w:t>si më poshtë :</w:t>
      </w:r>
    </w:p>
    <w:p w:rsidR="006D4540" w:rsidRPr="0043350D" w:rsidRDefault="006D4540" w:rsidP="006D4540">
      <w:pPr>
        <w:spacing w:after="0" w:line="276" w:lineRule="auto"/>
        <w:jc w:val="both"/>
        <w:rPr>
          <w:rFonts w:ascii="Times New Roman" w:eastAsia="Calibri" w:hAnsi="Times New Roman" w:cs="Times New Roman"/>
          <w:b/>
          <w:sz w:val="8"/>
          <w:szCs w:val="8"/>
          <w:lang w:val="da-DK" w:eastAsia="it-IT"/>
        </w:rPr>
      </w:pPr>
    </w:p>
    <w:p w:rsidR="006D4540" w:rsidRPr="0043350D" w:rsidRDefault="006D4540" w:rsidP="006D4540">
      <w:pPr>
        <w:pStyle w:val="ListParagraph"/>
        <w:numPr>
          <w:ilvl w:val="0"/>
          <w:numId w:val="10"/>
        </w:numPr>
        <w:spacing w:after="0"/>
        <w:jc w:val="both"/>
        <w:rPr>
          <w:rFonts w:ascii="Times New Roman" w:eastAsia="Calibri" w:hAnsi="Times New Roman" w:cs="Times New Roman"/>
          <w:sz w:val="24"/>
          <w:szCs w:val="24"/>
          <w:lang w:val="sq-AL"/>
        </w:rPr>
      </w:pPr>
      <w:r w:rsidRPr="0043350D">
        <w:rPr>
          <w:rFonts w:ascii="Times New Roman" w:eastAsia="Calibri" w:hAnsi="Times New Roman" w:cs="Times New Roman"/>
          <w:sz w:val="24"/>
          <w:szCs w:val="24"/>
          <w:lang w:val="sq-AL"/>
        </w:rPr>
        <w:t>Administratori i shoqërisë ose personat e autorizuar prej tij;</w:t>
      </w:r>
    </w:p>
    <w:p w:rsidR="006D4540" w:rsidRPr="0043350D" w:rsidRDefault="006D4540" w:rsidP="006D4540">
      <w:pPr>
        <w:spacing w:after="0" w:line="240" w:lineRule="auto"/>
        <w:jc w:val="both"/>
        <w:rPr>
          <w:rFonts w:ascii="Times New Roman" w:eastAsia="Calibri" w:hAnsi="Times New Roman" w:cs="Times New Roman"/>
          <w:color w:val="FF0000"/>
          <w:sz w:val="12"/>
          <w:szCs w:val="12"/>
          <w:lang w:val="sq-AL"/>
        </w:rPr>
      </w:pPr>
    </w:p>
    <w:p w:rsidR="006D4540" w:rsidRPr="0043350D" w:rsidRDefault="006D4540" w:rsidP="00225B6D">
      <w:pPr>
        <w:spacing w:after="0" w:line="276" w:lineRule="auto"/>
        <w:ind w:left="360"/>
        <w:jc w:val="both"/>
        <w:rPr>
          <w:rFonts w:ascii="Times New Roman" w:eastAsia="Calibri" w:hAnsi="Times New Roman" w:cs="Times New Roman"/>
          <w:sz w:val="24"/>
          <w:szCs w:val="24"/>
          <w:lang w:val="sq-AL"/>
        </w:rPr>
      </w:pPr>
      <w:r w:rsidRPr="0043350D">
        <w:rPr>
          <w:rFonts w:ascii="Times New Roman" w:eastAsia="Calibri" w:hAnsi="Times New Roman" w:cs="Times New Roman"/>
          <w:sz w:val="24"/>
          <w:szCs w:val="24"/>
          <w:lang w:val="sq-AL"/>
        </w:rPr>
        <w:t>Administratori i shoqërisë ose personat e autorizuar prej tij</w:t>
      </w:r>
      <w:r w:rsidRPr="0043350D">
        <w:rPr>
          <w:rFonts w:ascii="Times New Roman" w:eastAsia="Calibri" w:hAnsi="Times New Roman" w:cs="Times New Roman"/>
          <w:sz w:val="24"/>
          <w:szCs w:val="24"/>
          <w:lang w:val="da-DK"/>
        </w:rPr>
        <w:t xml:space="preserve">, do të kenë akses në informacionin e klasifikuar lidhur me e specifikimet teknike, të artikujve objekt prokurimi. </w:t>
      </w:r>
    </w:p>
    <w:p w:rsidR="006D4540" w:rsidRPr="0043350D" w:rsidRDefault="006D4540" w:rsidP="006D4540">
      <w:pPr>
        <w:spacing w:after="0" w:line="240" w:lineRule="auto"/>
        <w:jc w:val="both"/>
        <w:rPr>
          <w:rFonts w:ascii="Times New Roman" w:eastAsia="Times New Roman" w:hAnsi="Times New Roman" w:cs="Times New Roman"/>
          <w:b/>
          <w:sz w:val="16"/>
          <w:szCs w:val="16"/>
          <w:lang w:val="sq-AL"/>
        </w:rPr>
      </w:pPr>
    </w:p>
    <w:p w:rsidR="006D4540" w:rsidRPr="0043350D" w:rsidRDefault="006D4540" w:rsidP="006D4540">
      <w:pPr>
        <w:numPr>
          <w:ilvl w:val="0"/>
          <w:numId w:val="5"/>
        </w:numPr>
        <w:spacing w:after="0" w:line="276" w:lineRule="auto"/>
        <w:ind w:left="360"/>
        <w:contextualSpacing/>
        <w:jc w:val="both"/>
        <w:rPr>
          <w:rFonts w:ascii="Times New Roman" w:eastAsia="Times New Roman" w:hAnsi="Times New Roman" w:cs="Times New Roman"/>
          <w:sz w:val="24"/>
          <w:szCs w:val="24"/>
          <w:lang w:eastAsia="it-IT"/>
        </w:rPr>
      </w:pPr>
      <w:r w:rsidRPr="0043350D">
        <w:rPr>
          <w:rFonts w:ascii="Times New Roman" w:eastAsia="Times New Roman" w:hAnsi="Times New Roman" w:cs="Times New Roman"/>
          <w:sz w:val="24"/>
          <w:szCs w:val="24"/>
          <w:lang w:val="sq-AL"/>
        </w:rPr>
        <w:t xml:space="preserve">Operatorët ekonomikë duhet të paraqesin deklaratën për paraqitje oferte të pavarur, sipas Shtojcës 4; </w:t>
      </w:r>
      <w:r w:rsidRPr="0043350D">
        <w:rPr>
          <w:rFonts w:ascii="Times New Roman" w:eastAsia="Times New Roman" w:hAnsi="Times New Roman" w:cs="Times New Roman"/>
          <w:sz w:val="24"/>
          <w:szCs w:val="20"/>
          <w:lang w:val="sq-AL" w:eastAsia="it-IT"/>
        </w:rPr>
        <w:t>deklaratën mbi përmbushjen e kritereve të përgjithshme, sipas Shtojcës 10; deklaratën mbi konfliktin e interesit, sipas shtojcës 9 dhe deklaratën mbi garantimin e zbatueshmërisë së dispozitave ligjore në marrëdhëniet e punës, sipas shtojcës 11, të dokumenteve të tenderit të publikuara nga APP, në seksionin Legjislacioni/Prokurime në fushën e mbrojtjes dhe sigurisë, rubrika DST “Procedurë_e_Kufizuar_Mallra”.</w:t>
      </w:r>
    </w:p>
    <w:p w:rsidR="006D4540" w:rsidRPr="0043350D" w:rsidRDefault="006D4540" w:rsidP="006D4540">
      <w:pPr>
        <w:spacing w:after="0" w:line="240" w:lineRule="auto"/>
        <w:contextualSpacing/>
        <w:jc w:val="both"/>
        <w:rPr>
          <w:rFonts w:ascii="Times New Roman" w:eastAsia="Times New Roman" w:hAnsi="Times New Roman" w:cs="Times New Roman"/>
          <w:color w:val="FF0000"/>
          <w:sz w:val="16"/>
          <w:szCs w:val="16"/>
          <w:lang w:eastAsia="it-IT"/>
        </w:rPr>
      </w:pPr>
    </w:p>
    <w:p w:rsidR="006D4540" w:rsidRPr="0043350D" w:rsidRDefault="006D4540" w:rsidP="006D4540">
      <w:pPr>
        <w:numPr>
          <w:ilvl w:val="0"/>
          <w:numId w:val="5"/>
        </w:numPr>
        <w:spacing w:after="0" w:line="276" w:lineRule="auto"/>
        <w:ind w:left="360"/>
        <w:contextualSpacing/>
        <w:jc w:val="both"/>
        <w:rPr>
          <w:rFonts w:ascii="Times New Roman" w:eastAsia="Times New Roman" w:hAnsi="Times New Roman" w:cs="Times New Roman"/>
          <w:color w:val="FF0000"/>
          <w:sz w:val="24"/>
          <w:szCs w:val="24"/>
          <w:lang w:eastAsia="it-IT"/>
        </w:rPr>
      </w:pPr>
      <w:r w:rsidRPr="0043350D">
        <w:rPr>
          <w:rFonts w:ascii="Times New Roman" w:eastAsia="Times New Roman" w:hAnsi="Times New Roman" w:cs="Times New Roman"/>
          <w:sz w:val="24"/>
          <w:szCs w:val="24"/>
          <w:lang w:val="da-DK"/>
        </w:rPr>
        <w:t xml:space="preserve">Operatorët ekonomikë duhet të vetëdeklarojnë se kanë paguar të gjitha detyrimet e maturuara të energjisë elektrike të kontratave të energjisë që ka operatori ekonomik që është i regjistruar në Shqipëri. </w:t>
      </w:r>
    </w:p>
    <w:p w:rsidR="006D4540" w:rsidRPr="0043350D" w:rsidRDefault="006D4540" w:rsidP="006D4540">
      <w:pPr>
        <w:tabs>
          <w:tab w:val="left" w:pos="0"/>
          <w:tab w:val="left" w:leader="underscore" w:pos="9360"/>
        </w:tabs>
        <w:suppressAutoHyphens/>
        <w:spacing w:after="0" w:line="240" w:lineRule="auto"/>
        <w:jc w:val="both"/>
        <w:rPr>
          <w:rFonts w:ascii="Times New Roman" w:eastAsia="Times New Roman" w:hAnsi="Times New Roman" w:cs="Times New Roman"/>
          <w:color w:val="FF0000"/>
          <w:kern w:val="2"/>
          <w:sz w:val="16"/>
          <w:szCs w:val="16"/>
          <w:lang w:eastAsia="zh-CN"/>
        </w:rPr>
      </w:pPr>
    </w:p>
    <w:p w:rsidR="006D4540" w:rsidRPr="0043350D" w:rsidRDefault="006D4540" w:rsidP="006D4540">
      <w:pPr>
        <w:numPr>
          <w:ilvl w:val="0"/>
          <w:numId w:val="5"/>
        </w:numPr>
        <w:spacing w:after="0" w:line="276" w:lineRule="auto"/>
        <w:ind w:left="360"/>
        <w:jc w:val="both"/>
        <w:rPr>
          <w:rFonts w:ascii="Times New Roman" w:eastAsia="Times New Roman" w:hAnsi="Times New Roman" w:cs="Times New Roman"/>
          <w:sz w:val="24"/>
          <w:szCs w:val="20"/>
          <w:lang w:val="da-DK" w:eastAsia="x-none"/>
        </w:rPr>
      </w:pPr>
      <w:r w:rsidRPr="0043350D">
        <w:rPr>
          <w:rFonts w:ascii="Times New Roman" w:eastAsia="Times New Roman" w:hAnsi="Times New Roman" w:cs="Times New Roman"/>
          <w:sz w:val="24"/>
          <w:szCs w:val="24"/>
        </w:rPr>
        <w:lastRenderedPageBreak/>
        <w:t>Operatorët ekonomikë duhet të paraqesin kopje të deklaratave të xhiros vjetore të lëshuar nga administrata tatimore për 3 (tre) vitet e fundit financiare (202</w:t>
      </w:r>
      <w:r w:rsidR="00225B6D" w:rsidRPr="0043350D">
        <w:rPr>
          <w:rFonts w:ascii="Times New Roman" w:eastAsia="Times New Roman" w:hAnsi="Times New Roman" w:cs="Times New Roman"/>
          <w:sz w:val="24"/>
          <w:szCs w:val="24"/>
        </w:rPr>
        <w:t>2</w:t>
      </w:r>
      <w:r w:rsidRPr="0043350D">
        <w:rPr>
          <w:rFonts w:ascii="Times New Roman" w:eastAsia="Times New Roman" w:hAnsi="Times New Roman" w:cs="Times New Roman"/>
          <w:sz w:val="24"/>
          <w:szCs w:val="24"/>
        </w:rPr>
        <w:t xml:space="preserve"> - 202</w:t>
      </w:r>
      <w:r w:rsidR="00225B6D" w:rsidRPr="0043350D">
        <w:rPr>
          <w:rFonts w:ascii="Times New Roman" w:eastAsia="Times New Roman" w:hAnsi="Times New Roman" w:cs="Times New Roman"/>
          <w:sz w:val="24"/>
          <w:szCs w:val="24"/>
        </w:rPr>
        <w:t>3</w:t>
      </w:r>
      <w:r w:rsidRPr="0043350D">
        <w:rPr>
          <w:rFonts w:ascii="Times New Roman" w:eastAsia="Times New Roman" w:hAnsi="Times New Roman" w:cs="Times New Roman"/>
          <w:sz w:val="24"/>
          <w:szCs w:val="24"/>
        </w:rPr>
        <w:t xml:space="preserve"> - 202</w:t>
      </w:r>
      <w:r w:rsidR="00225B6D" w:rsidRPr="0043350D">
        <w:rPr>
          <w:rFonts w:ascii="Times New Roman" w:eastAsia="Times New Roman" w:hAnsi="Times New Roman" w:cs="Times New Roman"/>
          <w:sz w:val="24"/>
          <w:szCs w:val="24"/>
        </w:rPr>
        <w:t>4</w:t>
      </w:r>
      <w:r w:rsidRPr="0043350D">
        <w:rPr>
          <w:rFonts w:ascii="Times New Roman" w:eastAsia="Times New Roman" w:hAnsi="Times New Roman" w:cs="Times New Roman"/>
          <w:sz w:val="24"/>
          <w:szCs w:val="24"/>
        </w:rPr>
        <w:t>). Xhiro mesatare e tre viteve të fundit, nuk duhet të jetë më e ulët se 40% e vlerës së fondit limit objekt prokurimi.</w:t>
      </w:r>
    </w:p>
    <w:p w:rsidR="006D4540" w:rsidRPr="0043350D" w:rsidRDefault="006D4540" w:rsidP="006D4540">
      <w:pPr>
        <w:spacing w:after="0" w:line="240" w:lineRule="auto"/>
        <w:ind w:left="360"/>
        <w:jc w:val="both"/>
        <w:rPr>
          <w:rFonts w:ascii="Times New Roman" w:eastAsia="Times New Roman" w:hAnsi="Times New Roman" w:cs="Times New Roman"/>
          <w:color w:val="FF0000"/>
          <w:sz w:val="16"/>
          <w:szCs w:val="16"/>
          <w:lang w:val="da-DK" w:eastAsia="x-none"/>
        </w:rPr>
      </w:pPr>
    </w:p>
    <w:p w:rsidR="006D4540" w:rsidRPr="0043350D" w:rsidRDefault="006D4540" w:rsidP="006D4540">
      <w:pPr>
        <w:numPr>
          <w:ilvl w:val="0"/>
          <w:numId w:val="5"/>
        </w:numPr>
        <w:spacing w:after="0" w:line="276" w:lineRule="auto"/>
        <w:ind w:left="360"/>
        <w:jc w:val="both"/>
        <w:rPr>
          <w:rFonts w:ascii="Times New Roman" w:eastAsia="Times New Roman" w:hAnsi="Times New Roman" w:cs="Times New Roman"/>
          <w:color w:val="FF0000"/>
          <w:sz w:val="24"/>
          <w:szCs w:val="20"/>
          <w:lang w:val="da-DK" w:eastAsia="x-none"/>
        </w:rPr>
      </w:pPr>
      <w:r w:rsidRPr="0043350D">
        <w:rPr>
          <w:rFonts w:ascii="Times New Roman" w:eastAsia="Times New Roman" w:hAnsi="Times New Roman" w:cs="Times New Roman"/>
          <w:sz w:val="24"/>
          <w:szCs w:val="24"/>
        </w:rPr>
        <w:t>Operatorët ekonomikë pjesëmarrës duhet të paraqesin k</w:t>
      </w:r>
      <w:r w:rsidRPr="0043350D">
        <w:rPr>
          <w:rFonts w:ascii="Times New Roman" w:eastAsia="Times New Roman" w:hAnsi="Times New Roman" w:cs="Times New Roman"/>
          <w:sz w:val="24"/>
          <w:szCs w:val="24"/>
          <w:lang w:val="da-DK"/>
        </w:rPr>
        <w:t>opje të bilanceve të viteve financiare 202</w:t>
      </w:r>
      <w:r w:rsidR="00225B6D" w:rsidRPr="0043350D">
        <w:rPr>
          <w:rFonts w:ascii="Times New Roman" w:eastAsia="Times New Roman" w:hAnsi="Times New Roman" w:cs="Times New Roman"/>
          <w:sz w:val="24"/>
          <w:szCs w:val="24"/>
          <w:lang w:val="da-DK"/>
        </w:rPr>
        <w:t>2</w:t>
      </w:r>
      <w:r w:rsidRPr="0043350D">
        <w:rPr>
          <w:rFonts w:ascii="Times New Roman" w:eastAsia="Times New Roman" w:hAnsi="Times New Roman" w:cs="Times New Roman"/>
          <w:sz w:val="24"/>
          <w:szCs w:val="24"/>
          <w:lang w:val="da-DK"/>
        </w:rPr>
        <w:t xml:space="preserve"> dhe 202</w:t>
      </w:r>
      <w:r w:rsidR="00225B6D" w:rsidRPr="0043350D">
        <w:rPr>
          <w:rFonts w:ascii="Times New Roman" w:eastAsia="Times New Roman" w:hAnsi="Times New Roman" w:cs="Times New Roman"/>
          <w:sz w:val="24"/>
          <w:szCs w:val="24"/>
          <w:lang w:val="da-DK"/>
        </w:rPr>
        <w:t>3</w:t>
      </w:r>
      <w:r w:rsidRPr="0043350D">
        <w:rPr>
          <w:rFonts w:ascii="Times New Roman" w:eastAsia="Times New Roman" w:hAnsi="Times New Roman" w:cs="Times New Roman"/>
          <w:sz w:val="24"/>
          <w:szCs w:val="24"/>
          <w:lang w:val="da-DK"/>
        </w:rPr>
        <w:t>, të paraqitura në organet tatimore dhe të çertifikuara/konfirmuara nga ana e këtyre organeve.</w:t>
      </w:r>
    </w:p>
    <w:p w:rsidR="006D4540" w:rsidRPr="0043350D" w:rsidRDefault="006D4540" w:rsidP="006D4540">
      <w:pPr>
        <w:spacing w:after="0" w:line="276" w:lineRule="auto"/>
        <w:jc w:val="both"/>
        <w:rPr>
          <w:rFonts w:ascii="Times New Roman" w:eastAsia="Times New Roman" w:hAnsi="Times New Roman" w:cs="Times New Roman"/>
          <w:color w:val="FF0000"/>
          <w:sz w:val="16"/>
          <w:szCs w:val="16"/>
          <w:lang w:val="da-DK" w:eastAsia="x-none"/>
        </w:rPr>
      </w:pPr>
    </w:p>
    <w:p w:rsidR="006D4540" w:rsidRPr="0043350D" w:rsidRDefault="006D4540" w:rsidP="006D4540">
      <w:pPr>
        <w:numPr>
          <w:ilvl w:val="0"/>
          <w:numId w:val="5"/>
        </w:numPr>
        <w:spacing w:after="0" w:line="276" w:lineRule="auto"/>
        <w:ind w:left="360"/>
        <w:jc w:val="both"/>
        <w:rPr>
          <w:rFonts w:ascii="Times New Roman" w:eastAsia="Times New Roman" w:hAnsi="Times New Roman" w:cs="Times New Roman"/>
          <w:color w:val="FF0000"/>
          <w:sz w:val="24"/>
          <w:szCs w:val="20"/>
          <w:lang w:val="da-DK" w:eastAsia="x-none"/>
        </w:rPr>
      </w:pPr>
      <w:r w:rsidRPr="0043350D">
        <w:rPr>
          <w:rFonts w:ascii="Times New Roman" w:eastAsia="Times New Roman" w:hAnsi="Times New Roman" w:cs="Times New Roman"/>
          <w:sz w:val="24"/>
          <w:szCs w:val="24"/>
        </w:rPr>
        <w:t xml:space="preserve">Operatorët ekonomikë pjesëmarrës duhet të vërtetojnë se kanë </w:t>
      </w:r>
      <w:r w:rsidRPr="0043350D">
        <w:rPr>
          <w:rFonts w:ascii="Times New Roman" w:eastAsia="Times New Roman" w:hAnsi="Times New Roman" w:cs="Times New Roman"/>
          <w:bCs/>
          <w:sz w:val="24"/>
          <w:szCs w:val="24"/>
          <w:lang w:val="sq-AL"/>
        </w:rPr>
        <w:t xml:space="preserve">përvojë të suksesshme në kontrata për funizime të mëparshme, të ngjashme, </w:t>
      </w:r>
      <w:r w:rsidRPr="0043350D">
        <w:rPr>
          <w:rFonts w:ascii="Times New Roman" w:eastAsia="Times New Roman" w:hAnsi="Times New Roman" w:cs="Times New Roman"/>
          <w:sz w:val="24"/>
          <w:szCs w:val="24"/>
        </w:rPr>
        <w:t xml:space="preserve">në një vlerë jo më të ulët se 40% e fondit limit objekt prokurimi, të realizuara gjatë 3 (tre) viteve të fundit. </w:t>
      </w:r>
    </w:p>
    <w:p w:rsidR="006D4540" w:rsidRPr="0043350D" w:rsidRDefault="006D4540" w:rsidP="006D4540">
      <w:pPr>
        <w:spacing w:after="0" w:line="276" w:lineRule="auto"/>
        <w:ind w:firstLine="450"/>
        <w:jc w:val="both"/>
        <w:rPr>
          <w:rFonts w:ascii="Times New Roman" w:eastAsia="Times New Roman" w:hAnsi="Times New Roman" w:cs="Times New Roman"/>
          <w:sz w:val="8"/>
          <w:szCs w:val="8"/>
          <w:lang w:val="da-DK" w:eastAsia="x-none"/>
        </w:rPr>
      </w:pPr>
    </w:p>
    <w:p w:rsidR="006D4540" w:rsidRPr="0043350D" w:rsidRDefault="006D4540" w:rsidP="006D4540">
      <w:pPr>
        <w:spacing w:after="0" w:line="276" w:lineRule="auto"/>
        <w:ind w:firstLine="360"/>
        <w:jc w:val="both"/>
        <w:rPr>
          <w:rFonts w:ascii="Times New Roman" w:eastAsia="Times New Roman" w:hAnsi="Times New Roman" w:cs="Times New Roman"/>
          <w:sz w:val="24"/>
          <w:szCs w:val="24"/>
          <w:lang w:val="da-DK" w:eastAsia="x-none"/>
        </w:rPr>
      </w:pPr>
      <w:r w:rsidRPr="0043350D">
        <w:rPr>
          <w:rFonts w:ascii="Times New Roman" w:eastAsia="Times New Roman" w:hAnsi="Times New Roman" w:cs="Times New Roman"/>
          <w:sz w:val="24"/>
          <w:szCs w:val="24"/>
          <w:lang w:val="da-DK" w:eastAsia="x-none"/>
        </w:rPr>
        <w:t>Si dëshmi për përvojën e mëparshme operatoret ekonomikë duhet te paraqesin :</w:t>
      </w:r>
    </w:p>
    <w:p w:rsidR="006D4540" w:rsidRPr="0043350D" w:rsidRDefault="006D4540" w:rsidP="006D4540">
      <w:pPr>
        <w:spacing w:after="0" w:line="276" w:lineRule="auto"/>
        <w:ind w:firstLine="450"/>
        <w:jc w:val="both"/>
        <w:rPr>
          <w:rFonts w:ascii="Times New Roman" w:eastAsia="Times New Roman" w:hAnsi="Times New Roman" w:cs="Times New Roman"/>
          <w:sz w:val="8"/>
          <w:szCs w:val="8"/>
          <w:lang w:val="da-DK" w:eastAsia="x-none"/>
        </w:rPr>
      </w:pPr>
    </w:p>
    <w:p w:rsidR="006D4540" w:rsidRPr="0043350D" w:rsidRDefault="006D4540" w:rsidP="00225B6D">
      <w:pPr>
        <w:numPr>
          <w:ilvl w:val="0"/>
          <w:numId w:val="4"/>
        </w:numPr>
        <w:spacing w:after="0" w:line="276" w:lineRule="auto"/>
        <w:contextualSpacing/>
        <w:jc w:val="both"/>
        <w:rPr>
          <w:rFonts w:ascii="Times New Roman" w:eastAsia="Times New Roman" w:hAnsi="Times New Roman" w:cs="Times New Roman"/>
          <w:i/>
          <w:sz w:val="16"/>
          <w:szCs w:val="16"/>
          <w:lang w:val="da-DK" w:eastAsia="x-none"/>
        </w:rPr>
      </w:pPr>
      <w:r w:rsidRPr="0043350D">
        <w:rPr>
          <w:rFonts w:ascii="Times New Roman" w:eastAsia="Times New Roman" w:hAnsi="Times New Roman" w:cs="Times New Roman"/>
          <w:i/>
          <w:sz w:val="24"/>
          <w:szCs w:val="20"/>
          <w:lang w:val="da-DK" w:eastAsia="x-none"/>
        </w:rPr>
        <w:t xml:space="preserve">Në rastin e përvojës së mëparshme të realizuar me sektorin publik operatori ekonomik </w:t>
      </w:r>
      <w:r w:rsidRPr="0043350D">
        <w:rPr>
          <w:rFonts w:ascii="Times New Roman" w:eastAsia="Times New Roman" w:hAnsi="Times New Roman" w:cs="Times New Roman"/>
          <w:i/>
          <w:sz w:val="24"/>
          <w:szCs w:val="20"/>
          <w:lang w:val="en-GB" w:eastAsia="x-none"/>
        </w:rPr>
        <w:t xml:space="preserve">si dëshmi për përvojën e mëparshme duhet të paraqesë vërtetime të lëshuara nga një ent publik ose/dhe fatura tatimore të shitjes, </w:t>
      </w:r>
      <w:r w:rsidR="005816B6" w:rsidRPr="0043350D">
        <w:rPr>
          <w:rFonts w:ascii="Times New Roman" w:eastAsia="Times New Roman" w:hAnsi="Times New Roman" w:cs="Times New Roman"/>
          <w:i/>
          <w:sz w:val="24"/>
          <w:szCs w:val="20"/>
          <w:lang w:eastAsia="x-none"/>
        </w:rPr>
        <w:t>të plotësuara sipas kërkesave të legjislacionit në fuqi dhe të deklaruara në organet tatimore,</w:t>
      </w:r>
      <w:r w:rsidR="005816B6" w:rsidRPr="0043350D">
        <w:rPr>
          <w:rFonts w:ascii="Times New Roman" w:eastAsia="Times New Roman" w:hAnsi="Times New Roman" w:cs="Times New Roman"/>
          <w:i/>
          <w:sz w:val="24"/>
          <w:szCs w:val="20"/>
          <w:lang w:val="en-GB" w:eastAsia="x-none"/>
        </w:rPr>
        <w:t xml:space="preserve"> </w:t>
      </w:r>
      <w:r w:rsidRPr="0043350D">
        <w:rPr>
          <w:rFonts w:ascii="Times New Roman" w:eastAsia="Times New Roman" w:hAnsi="Times New Roman" w:cs="Times New Roman"/>
          <w:i/>
          <w:sz w:val="24"/>
          <w:szCs w:val="20"/>
          <w:lang w:val="en-GB" w:eastAsia="x-none"/>
        </w:rPr>
        <w:t>ku shënohen datat, shumat dhe sasitë e mallrave të furnizuara.</w:t>
      </w:r>
      <w:r w:rsidRPr="0043350D">
        <w:rPr>
          <w:rFonts w:ascii="Times New Roman" w:eastAsia="Times New Roman" w:hAnsi="Times New Roman" w:cs="Times New Roman"/>
          <w:b/>
          <w:i/>
          <w:sz w:val="24"/>
          <w:szCs w:val="20"/>
          <w:lang w:val="da-DK" w:eastAsia="x-none"/>
        </w:rPr>
        <w:t xml:space="preserve"> </w:t>
      </w:r>
    </w:p>
    <w:p w:rsidR="006D4540" w:rsidRPr="0043350D" w:rsidRDefault="006D4540" w:rsidP="006D4540">
      <w:pPr>
        <w:spacing w:after="200" w:line="276" w:lineRule="auto"/>
        <w:ind w:left="1080"/>
        <w:contextualSpacing/>
        <w:jc w:val="both"/>
        <w:rPr>
          <w:rFonts w:ascii="Times New Roman" w:eastAsia="Times New Roman" w:hAnsi="Times New Roman" w:cs="Times New Roman"/>
          <w:i/>
          <w:sz w:val="16"/>
          <w:szCs w:val="16"/>
          <w:lang w:val="da-DK" w:eastAsia="x-none"/>
        </w:rPr>
      </w:pPr>
    </w:p>
    <w:p w:rsidR="006D4540" w:rsidRPr="0043350D" w:rsidRDefault="006D4540" w:rsidP="00225B6D">
      <w:pPr>
        <w:numPr>
          <w:ilvl w:val="0"/>
          <w:numId w:val="4"/>
        </w:numPr>
        <w:spacing w:after="0" w:line="276" w:lineRule="auto"/>
        <w:contextualSpacing/>
        <w:jc w:val="both"/>
        <w:rPr>
          <w:rFonts w:ascii="Times New Roman" w:eastAsia="Times New Roman" w:hAnsi="Times New Roman" w:cs="Times New Roman"/>
          <w:i/>
          <w:sz w:val="16"/>
          <w:szCs w:val="16"/>
          <w:lang w:val="da-DK" w:eastAsia="x-none"/>
        </w:rPr>
      </w:pPr>
      <w:r w:rsidRPr="0043350D">
        <w:rPr>
          <w:rFonts w:ascii="Times New Roman" w:eastAsia="Times New Roman" w:hAnsi="Times New Roman" w:cs="Times New Roman"/>
          <w:i/>
          <w:sz w:val="24"/>
          <w:szCs w:val="20"/>
          <w:lang w:val="da-DK" w:eastAsia="x-none"/>
        </w:rPr>
        <w:t xml:space="preserve">Në rastin e përvojës së mëparshme të realizuar me sektorin privat, si dëshmi pranohen vetëm fatura tatimore të shitjes, </w:t>
      </w:r>
      <w:r w:rsidR="005816B6" w:rsidRPr="0043350D">
        <w:rPr>
          <w:rFonts w:ascii="Times New Roman" w:eastAsia="Times New Roman" w:hAnsi="Times New Roman" w:cs="Times New Roman"/>
          <w:i/>
          <w:sz w:val="24"/>
          <w:szCs w:val="20"/>
          <w:lang w:val="da-DK" w:eastAsia="x-none"/>
        </w:rPr>
        <w:t xml:space="preserve">të plotësuara sipas kërkesave të legjislacionit në fuqi, dhe të deklaruara në organet tatimore, </w:t>
      </w:r>
      <w:r w:rsidRPr="0043350D">
        <w:rPr>
          <w:rFonts w:ascii="Times New Roman" w:eastAsia="Times New Roman" w:hAnsi="Times New Roman" w:cs="Times New Roman"/>
          <w:i/>
          <w:sz w:val="24"/>
          <w:szCs w:val="20"/>
          <w:lang w:val="da-DK" w:eastAsia="x-none"/>
        </w:rPr>
        <w:t>ku shënohen datat, shumat dhe sasitë e mallrave të furnizuara.</w:t>
      </w:r>
    </w:p>
    <w:p w:rsidR="006D4540" w:rsidRPr="0043350D" w:rsidRDefault="006D4540" w:rsidP="00CE2907">
      <w:pPr>
        <w:spacing w:after="0" w:line="240" w:lineRule="auto"/>
        <w:jc w:val="both"/>
        <w:rPr>
          <w:rFonts w:ascii="Times New Roman" w:eastAsia="Times New Roman" w:hAnsi="Times New Roman" w:cs="Times New Roman"/>
          <w:bCs/>
          <w:color w:val="FF0000"/>
          <w:sz w:val="16"/>
          <w:szCs w:val="16"/>
          <w:lang w:val="en-GB" w:eastAsia="it-IT"/>
        </w:rPr>
      </w:pPr>
    </w:p>
    <w:p w:rsidR="006D4540" w:rsidRPr="0043350D" w:rsidRDefault="006D4540" w:rsidP="006D4540">
      <w:pPr>
        <w:numPr>
          <w:ilvl w:val="0"/>
          <w:numId w:val="5"/>
        </w:numPr>
        <w:overflowPunct w:val="0"/>
        <w:autoSpaceDE w:val="0"/>
        <w:autoSpaceDN w:val="0"/>
        <w:adjustRightInd w:val="0"/>
        <w:spacing w:after="240" w:line="276" w:lineRule="auto"/>
        <w:ind w:left="360"/>
        <w:contextualSpacing/>
        <w:jc w:val="both"/>
        <w:rPr>
          <w:rFonts w:ascii="Times New Roman" w:eastAsia="MS Mincho" w:hAnsi="Times New Roman" w:cs="Times New Roman"/>
          <w:sz w:val="24"/>
          <w:szCs w:val="20"/>
          <w:lang w:val="en-GB" w:eastAsia="it-IT"/>
        </w:rPr>
      </w:pPr>
      <w:r w:rsidRPr="0043350D">
        <w:rPr>
          <w:rFonts w:ascii="Times New Roman" w:eastAsia="Times New Roman" w:hAnsi="Times New Roman" w:cs="Times New Roman"/>
          <w:sz w:val="24"/>
          <w:szCs w:val="20"/>
          <w:lang w:val="en-GB" w:eastAsia="it-IT"/>
        </w:rPr>
        <w:t>Operatorët ekonomikë duhet të vërtetojnë se e zhvillojnë aktivitetin e t</w:t>
      </w:r>
      <w:r w:rsidR="007736ED" w:rsidRPr="0043350D">
        <w:rPr>
          <w:rFonts w:ascii="Times New Roman" w:eastAsia="Times New Roman" w:hAnsi="Times New Roman" w:cs="Times New Roman"/>
          <w:sz w:val="24"/>
          <w:szCs w:val="20"/>
          <w:lang w:val="en-GB" w:eastAsia="it-IT"/>
        </w:rPr>
        <w:t>yre</w:t>
      </w:r>
      <w:r w:rsidRPr="0043350D">
        <w:rPr>
          <w:rFonts w:ascii="Times New Roman" w:eastAsia="Times New Roman" w:hAnsi="Times New Roman" w:cs="Times New Roman"/>
          <w:sz w:val="24"/>
          <w:szCs w:val="20"/>
          <w:lang w:val="en-GB" w:eastAsia="it-IT"/>
        </w:rPr>
        <w:t xml:space="preserve"> në fushën objekt prokurimi në përputhje me standardet e </w:t>
      </w:r>
      <w:r w:rsidR="005816B6" w:rsidRPr="0043350D">
        <w:rPr>
          <w:rFonts w:ascii="Times New Roman" w:eastAsia="Times New Roman" w:hAnsi="Times New Roman" w:cs="Times New Roman"/>
          <w:sz w:val="24"/>
          <w:szCs w:val="20"/>
          <w:lang w:val="en-GB" w:eastAsia="it-IT"/>
        </w:rPr>
        <w:t xml:space="preserve">menaxhimit të cilësisë dhe </w:t>
      </w:r>
      <w:r w:rsidR="005816B6" w:rsidRPr="0043350D">
        <w:rPr>
          <w:rFonts w:ascii="Times New Roman" w:eastAsia="Times New Roman" w:hAnsi="Times New Roman"/>
          <w:sz w:val="24"/>
          <w:szCs w:val="24"/>
          <w:lang w:val="sq-AL"/>
        </w:rPr>
        <w:t>standardet e</w:t>
      </w:r>
      <w:r w:rsidR="005816B6" w:rsidRPr="0043350D">
        <w:rPr>
          <w:rFonts w:ascii="Times New Roman" w:eastAsia="Times New Roman" w:hAnsi="Times New Roman" w:cs="Times New Roman"/>
          <w:sz w:val="24"/>
          <w:szCs w:val="20"/>
          <w:lang w:val="en-GB" w:eastAsia="it-IT"/>
        </w:rPr>
        <w:t xml:space="preserve"> menaxhimit të </w:t>
      </w:r>
      <w:r w:rsidRPr="0043350D">
        <w:rPr>
          <w:rFonts w:ascii="Times New Roman" w:eastAsia="Times New Roman" w:hAnsi="Times New Roman" w:cs="Times New Roman"/>
          <w:sz w:val="24"/>
          <w:szCs w:val="20"/>
          <w:lang w:val="en-GB" w:eastAsia="it-IT"/>
        </w:rPr>
        <w:t xml:space="preserve">sigurisë së informacionit, Për këtë duhet të paraqesë certifikatat e mëposhtme : </w:t>
      </w:r>
    </w:p>
    <w:p w:rsidR="00CE2907" w:rsidRPr="0043350D" w:rsidRDefault="00CE2907" w:rsidP="00CE2907">
      <w:pPr>
        <w:overflowPunct w:val="0"/>
        <w:autoSpaceDE w:val="0"/>
        <w:autoSpaceDN w:val="0"/>
        <w:adjustRightInd w:val="0"/>
        <w:spacing w:after="240" w:line="276" w:lineRule="auto"/>
        <w:ind w:left="360"/>
        <w:contextualSpacing/>
        <w:jc w:val="both"/>
        <w:rPr>
          <w:rFonts w:ascii="Times New Roman" w:eastAsia="MS Mincho" w:hAnsi="Times New Roman" w:cs="Times New Roman"/>
          <w:sz w:val="12"/>
          <w:szCs w:val="12"/>
          <w:lang w:val="en-GB" w:eastAsia="it-IT"/>
        </w:rPr>
      </w:pPr>
    </w:p>
    <w:p w:rsidR="005816B6" w:rsidRPr="0043350D" w:rsidRDefault="005816B6" w:rsidP="005816B6">
      <w:pPr>
        <w:numPr>
          <w:ilvl w:val="0"/>
          <w:numId w:val="7"/>
        </w:numPr>
        <w:overflowPunct w:val="0"/>
        <w:autoSpaceDE w:val="0"/>
        <w:autoSpaceDN w:val="0"/>
        <w:adjustRightInd w:val="0"/>
        <w:spacing w:after="0" w:line="276" w:lineRule="auto"/>
        <w:contextualSpacing/>
        <w:jc w:val="both"/>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 xml:space="preserve">Certifikatë </w:t>
      </w:r>
      <w:r w:rsidRPr="0043350D">
        <w:rPr>
          <w:rFonts w:ascii="Times New Roman" w:eastAsia="Times New Roman" w:hAnsi="Times New Roman" w:cs="Times New Roman"/>
          <w:b/>
          <w:sz w:val="24"/>
          <w:szCs w:val="24"/>
          <w:lang w:val="sq-AL"/>
        </w:rPr>
        <w:t>ISO 9001:2015</w:t>
      </w:r>
      <w:r w:rsidRPr="0043350D">
        <w:rPr>
          <w:rFonts w:ascii="Times New Roman" w:eastAsia="Times New Roman" w:hAnsi="Times New Roman" w:cs="Times New Roman"/>
          <w:sz w:val="24"/>
          <w:szCs w:val="24"/>
          <w:lang w:val="sq-AL"/>
        </w:rPr>
        <w:t xml:space="preserve"> ose ekuivalente “Për sistemet e menaxhimit te cilësisë” lëshuar nga institucionet zyrtare të akredituara për këtë qëllim; </w:t>
      </w:r>
    </w:p>
    <w:p w:rsidR="005816B6" w:rsidRPr="0043350D" w:rsidRDefault="005816B6" w:rsidP="005816B6">
      <w:pPr>
        <w:numPr>
          <w:ilvl w:val="0"/>
          <w:numId w:val="7"/>
        </w:numPr>
        <w:overflowPunct w:val="0"/>
        <w:autoSpaceDE w:val="0"/>
        <w:autoSpaceDN w:val="0"/>
        <w:spacing w:after="200" w:line="276" w:lineRule="auto"/>
        <w:contextualSpacing/>
        <w:jc w:val="both"/>
        <w:rPr>
          <w:rFonts w:ascii="Times New Roman" w:eastAsia="Calibri" w:hAnsi="Times New Roman" w:cs="Times New Roman"/>
          <w:sz w:val="24"/>
          <w:szCs w:val="24"/>
          <w:lang w:val="sq-AL"/>
        </w:rPr>
      </w:pPr>
      <w:r w:rsidRPr="0043350D">
        <w:rPr>
          <w:rFonts w:ascii="Times New Roman" w:eastAsia="Calibri" w:hAnsi="Times New Roman" w:cs="Times New Roman"/>
          <w:sz w:val="24"/>
          <w:szCs w:val="24"/>
          <w:lang w:val="sq-AL"/>
        </w:rPr>
        <w:t xml:space="preserve">Certifikatë </w:t>
      </w:r>
      <w:r w:rsidRPr="0043350D">
        <w:rPr>
          <w:rFonts w:ascii="Times New Roman" w:eastAsia="Calibri" w:hAnsi="Times New Roman" w:cs="Times New Roman"/>
          <w:b/>
          <w:bCs/>
          <w:sz w:val="24"/>
          <w:szCs w:val="24"/>
          <w:lang w:val="sq-AL"/>
        </w:rPr>
        <w:t xml:space="preserve">ISO 27001:2022 </w:t>
      </w:r>
      <w:r w:rsidRPr="0043350D">
        <w:rPr>
          <w:rFonts w:ascii="Times New Roman" w:eastAsia="Calibri" w:hAnsi="Times New Roman" w:cs="Times New Roman"/>
          <w:sz w:val="24"/>
          <w:szCs w:val="24"/>
          <w:lang w:val="sq-AL"/>
        </w:rPr>
        <w:t> ose ekuivalente mbi “</w:t>
      </w:r>
      <w:r w:rsidRPr="0043350D">
        <w:rPr>
          <w:rFonts w:ascii="Times New Roman" w:eastAsia="Calibri" w:hAnsi="Times New Roman" w:cs="Times New Roman"/>
          <w:sz w:val="24"/>
          <w:szCs w:val="24"/>
          <w:lang w:val="it-IT"/>
        </w:rPr>
        <w:t>Për menaxhimin e sigurisë së informacionit</w:t>
      </w:r>
      <w:r w:rsidRPr="0043350D">
        <w:rPr>
          <w:rFonts w:ascii="Times New Roman" w:eastAsia="Calibri" w:hAnsi="Times New Roman" w:cs="Times New Roman"/>
          <w:sz w:val="24"/>
          <w:szCs w:val="24"/>
          <w:lang w:val="sq-AL"/>
        </w:rPr>
        <w:t xml:space="preserve">” lëshuar nga institucionet zyrtare të akredituar për këtë qëllim; </w:t>
      </w:r>
    </w:p>
    <w:p w:rsidR="006D4540" w:rsidRPr="0043350D" w:rsidRDefault="006D4540" w:rsidP="006D4540">
      <w:pPr>
        <w:overflowPunct w:val="0"/>
        <w:autoSpaceDE w:val="0"/>
        <w:autoSpaceDN w:val="0"/>
        <w:adjustRightInd w:val="0"/>
        <w:spacing w:after="0" w:line="276" w:lineRule="auto"/>
        <w:jc w:val="both"/>
        <w:rPr>
          <w:rFonts w:ascii="Times New Roman" w:eastAsia="Times New Roman" w:hAnsi="Times New Roman" w:cs="Times New Roman"/>
          <w:bCs/>
          <w:sz w:val="8"/>
          <w:szCs w:val="8"/>
        </w:rPr>
      </w:pPr>
    </w:p>
    <w:p w:rsidR="005816B6" w:rsidRPr="0043350D" w:rsidRDefault="005816B6" w:rsidP="005816B6">
      <w:pPr>
        <w:spacing w:after="0" w:line="276" w:lineRule="auto"/>
        <w:ind w:left="720"/>
        <w:jc w:val="both"/>
        <w:rPr>
          <w:rFonts w:ascii="Times New Roman" w:eastAsia="Times New Roman" w:hAnsi="Times New Roman" w:cs="Times New Roman"/>
          <w:sz w:val="24"/>
          <w:szCs w:val="24"/>
          <w:lang w:val="da-DK" w:eastAsia="ja-JP"/>
        </w:rPr>
      </w:pPr>
      <w:r w:rsidRPr="0043350D">
        <w:rPr>
          <w:rFonts w:ascii="Times New Roman" w:eastAsia="Times New Roman" w:hAnsi="Times New Roman" w:cs="Times New Roman"/>
          <w:sz w:val="24"/>
          <w:szCs w:val="24"/>
          <w:lang w:val="da-DK" w:eastAsia="ja-JP"/>
        </w:rPr>
        <w:t>Certifikatat si më sipër duhet të paraqiten origjinale ose kopje të noterizuara, të lëshuara nga një organ i vlerësimit të konformitetit, i akredituar nga organizmi kombëtar i akreditimit ose organizma ndërkombëtarë akreditues, të njohur nga Republika e Shqipërisë.</w:t>
      </w:r>
    </w:p>
    <w:p w:rsidR="006D4540" w:rsidRPr="0043350D" w:rsidRDefault="006D4540" w:rsidP="006D4540">
      <w:pPr>
        <w:spacing w:after="0" w:line="240" w:lineRule="auto"/>
        <w:jc w:val="both"/>
        <w:rPr>
          <w:rFonts w:ascii="Times New Roman" w:eastAsia="Times New Roman" w:hAnsi="Times New Roman" w:cs="Times New Roman"/>
          <w:bCs/>
          <w:sz w:val="8"/>
          <w:szCs w:val="8"/>
        </w:rPr>
      </w:pPr>
    </w:p>
    <w:p w:rsidR="006D4540" w:rsidRPr="0043350D" w:rsidRDefault="006D4540" w:rsidP="006D4540">
      <w:pPr>
        <w:spacing w:after="0" w:line="240" w:lineRule="auto"/>
        <w:ind w:left="720"/>
        <w:jc w:val="both"/>
        <w:rPr>
          <w:rFonts w:ascii="Times New Roman" w:eastAsia="Times New Roman" w:hAnsi="Times New Roman" w:cs="Times New Roman"/>
          <w:sz w:val="24"/>
          <w:szCs w:val="24"/>
          <w:lang w:eastAsia="x-none"/>
        </w:rPr>
      </w:pPr>
      <w:r w:rsidRPr="0043350D">
        <w:rPr>
          <w:rFonts w:ascii="Times New Roman" w:eastAsia="Times New Roman" w:hAnsi="Times New Roman" w:cs="Times New Roman"/>
          <w:sz w:val="24"/>
          <w:szCs w:val="24"/>
          <w:lang w:eastAsia="x-none"/>
        </w:rPr>
        <w:t xml:space="preserve">Certifikatat duhet të jenë të vlefshme në kohën e zhvillimit të tenderit. </w:t>
      </w:r>
    </w:p>
    <w:p w:rsidR="006D4540" w:rsidRPr="0043350D" w:rsidRDefault="006D4540" w:rsidP="006D4540">
      <w:pPr>
        <w:spacing w:after="0" w:line="240" w:lineRule="auto"/>
        <w:ind w:left="720"/>
        <w:jc w:val="both"/>
        <w:rPr>
          <w:rFonts w:ascii="Times New Roman" w:eastAsia="Times New Roman" w:hAnsi="Times New Roman" w:cs="Times New Roman"/>
          <w:sz w:val="12"/>
          <w:szCs w:val="12"/>
          <w:lang w:eastAsia="x-none"/>
        </w:rPr>
      </w:pPr>
    </w:p>
    <w:p w:rsidR="006D4540" w:rsidRPr="0043350D" w:rsidRDefault="006D4540" w:rsidP="005816B6">
      <w:pPr>
        <w:spacing w:after="0" w:line="276" w:lineRule="auto"/>
        <w:ind w:left="720"/>
        <w:jc w:val="both"/>
        <w:rPr>
          <w:rFonts w:ascii="Times New Roman" w:eastAsia="Times New Roman" w:hAnsi="Times New Roman" w:cs="Times New Roman"/>
          <w:sz w:val="24"/>
          <w:szCs w:val="24"/>
          <w:lang w:eastAsia="x-none"/>
        </w:rPr>
      </w:pPr>
      <w:r w:rsidRPr="0043350D">
        <w:rPr>
          <w:rFonts w:ascii="Times New Roman" w:eastAsia="Times New Roman" w:hAnsi="Times New Roman" w:cs="Times New Roman"/>
          <w:sz w:val="24"/>
          <w:szCs w:val="24"/>
          <w:lang w:eastAsia="x-none"/>
        </w:rPr>
        <w:t xml:space="preserve">Në rast të bashkimit të operatorëve ekonomik secili operator duhet ti disponojë çertifikatat e mësipërme. </w:t>
      </w:r>
    </w:p>
    <w:p w:rsidR="006D4540" w:rsidRPr="0043350D" w:rsidRDefault="006D4540" w:rsidP="006D4540">
      <w:pPr>
        <w:keepNext/>
        <w:tabs>
          <w:tab w:val="left" w:pos="4536"/>
        </w:tabs>
        <w:overflowPunct w:val="0"/>
        <w:autoSpaceDE w:val="0"/>
        <w:autoSpaceDN w:val="0"/>
        <w:adjustRightInd w:val="0"/>
        <w:spacing w:after="0" w:line="240" w:lineRule="auto"/>
        <w:textAlignment w:val="baseline"/>
        <w:outlineLvl w:val="1"/>
        <w:rPr>
          <w:rFonts w:ascii="Times New Roman" w:eastAsia="Times New Roman" w:hAnsi="Times New Roman" w:cs="Times New Roman"/>
          <w:b/>
          <w:noProof/>
          <w:sz w:val="16"/>
          <w:szCs w:val="16"/>
          <w:lang w:val="sq-AL"/>
        </w:rPr>
      </w:pPr>
    </w:p>
    <w:p w:rsidR="00914BFC" w:rsidRPr="0043350D" w:rsidRDefault="00914BFC" w:rsidP="006D4540">
      <w:pPr>
        <w:spacing w:after="0" w:line="276" w:lineRule="auto"/>
        <w:jc w:val="both"/>
        <w:rPr>
          <w:rFonts w:ascii="Times New Roman" w:eastAsia="Times New Roman" w:hAnsi="Times New Roman" w:cs="Times New Roman"/>
          <w:b/>
          <w:sz w:val="24"/>
          <w:szCs w:val="24"/>
          <w:u w:val="single"/>
          <w:lang w:val="sq-AL"/>
        </w:rPr>
      </w:pPr>
      <w:r w:rsidRPr="0043350D">
        <w:rPr>
          <w:rFonts w:ascii="Times New Roman" w:eastAsia="Times New Roman" w:hAnsi="Times New Roman" w:cs="Times New Roman"/>
          <w:b/>
          <w:sz w:val="24"/>
          <w:szCs w:val="24"/>
          <w:u w:val="single"/>
          <w:lang w:val="sq-AL"/>
        </w:rPr>
        <w:t>Masa p</w:t>
      </w:r>
      <w:r w:rsidR="006E4AC7" w:rsidRPr="0043350D">
        <w:rPr>
          <w:rFonts w:ascii="Times New Roman" w:eastAsia="Times New Roman" w:hAnsi="Times New Roman" w:cs="Times New Roman"/>
          <w:b/>
          <w:sz w:val="24"/>
          <w:szCs w:val="24"/>
          <w:u w:val="single"/>
          <w:lang w:val="sq-AL"/>
        </w:rPr>
        <w:t>ë</w:t>
      </w:r>
      <w:r w:rsidRPr="0043350D">
        <w:rPr>
          <w:rFonts w:ascii="Times New Roman" w:eastAsia="Times New Roman" w:hAnsi="Times New Roman" w:cs="Times New Roman"/>
          <w:b/>
          <w:sz w:val="24"/>
          <w:szCs w:val="24"/>
          <w:u w:val="single"/>
          <w:lang w:val="sq-AL"/>
        </w:rPr>
        <w:t>r sigurimin e informacionit t</w:t>
      </w:r>
      <w:r w:rsidR="006E4AC7" w:rsidRPr="0043350D">
        <w:rPr>
          <w:rFonts w:ascii="Times New Roman" w:eastAsia="Times New Roman" w:hAnsi="Times New Roman" w:cs="Times New Roman"/>
          <w:b/>
          <w:sz w:val="24"/>
          <w:szCs w:val="24"/>
          <w:u w:val="single"/>
          <w:lang w:val="sq-AL"/>
        </w:rPr>
        <w:t>ë</w:t>
      </w:r>
      <w:r w:rsidR="00CB3E10" w:rsidRPr="0043350D">
        <w:rPr>
          <w:rFonts w:ascii="Times New Roman" w:eastAsia="Times New Roman" w:hAnsi="Times New Roman" w:cs="Times New Roman"/>
          <w:b/>
          <w:sz w:val="24"/>
          <w:szCs w:val="24"/>
          <w:u w:val="single"/>
          <w:lang w:val="sq-AL"/>
        </w:rPr>
        <w:t xml:space="preserve"> klasifikuar</w:t>
      </w:r>
      <w:r w:rsidR="00CB3E10" w:rsidRPr="0043350D">
        <w:rPr>
          <w:rFonts w:ascii="Times New Roman" w:eastAsia="Times New Roman" w:hAnsi="Times New Roman" w:cs="Times New Roman"/>
          <w:b/>
          <w:sz w:val="24"/>
          <w:szCs w:val="24"/>
          <w:lang w:val="sq-AL"/>
        </w:rPr>
        <w:t xml:space="preserve"> </w:t>
      </w:r>
      <w:r w:rsidRPr="0043350D">
        <w:rPr>
          <w:rFonts w:ascii="Times New Roman" w:eastAsia="Times New Roman" w:hAnsi="Times New Roman" w:cs="Times New Roman"/>
          <w:b/>
          <w:sz w:val="24"/>
          <w:szCs w:val="24"/>
          <w:lang w:val="sq-AL"/>
        </w:rPr>
        <w:t>:</w:t>
      </w:r>
    </w:p>
    <w:p w:rsidR="00914BFC" w:rsidRPr="0043350D" w:rsidRDefault="00914BFC" w:rsidP="006D4540">
      <w:pPr>
        <w:spacing w:after="0" w:line="276" w:lineRule="auto"/>
        <w:jc w:val="both"/>
        <w:rPr>
          <w:rFonts w:ascii="Times New Roman" w:eastAsia="Times New Roman" w:hAnsi="Times New Roman" w:cs="Times New Roman"/>
          <w:b/>
          <w:sz w:val="12"/>
          <w:szCs w:val="12"/>
          <w:u w:val="single"/>
          <w:lang w:val="sq-AL"/>
        </w:rPr>
      </w:pPr>
    </w:p>
    <w:p w:rsidR="00CB3E10" w:rsidRPr="0043350D" w:rsidRDefault="00914BFC" w:rsidP="006D4540">
      <w:pPr>
        <w:spacing w:after="0" w:line="276" w:lineRule="auto"/>
        <w:jc w:val="both"/>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N</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 kushtet kur kontrata p</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rmban informacion t</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 klasifikuar, autoriteti kontraktor ka detyrimin q</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 t</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 k</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rkoj</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 nga ofertuesit respektimin / p</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rmbushjen e kritereve p</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r garantimin e k</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tij informacioni. </w:t>
      </w:r>
    </w:p>
    <w:p w:rsidR="00CB3E10" w:rsidRPr="0043350D" w:rsidRDefault="00CB3E10" w:rsidP="006D4540">
      <w:pPr>
        <w:spacing w:after="0" w:line="276" w:lineRule="auto"/>
        <w:jc w:val="both"/>
        <w:rPr>
          <w:rFonts w:ascii="Times New Roman" w:eastAsia="Times New Roman" w:hAnsi="Times New Roman" w:cs="Times New Roman"/>
          <w:sz w:val="12"/>
          <w:szCs w:val="12"/>
          <w:lang w:val="sq-AL"/>
        </w:rPr>
      </w:pPr>
    </w:p>
    <w:p w:rsidR="00914BFC" w:rsidRPr="0043350D" w:rsidRDefault="00914BFC" w:rsidP="006D4540">
      <w:pPr>
        <w:spacing w:after="0" w:line="276" w:lineRule="auto"/>
        <w:jc w:val="both"/>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P</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r k</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t</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 ofertuesit duhet t</w:t>
      </w:r>
      <w:r w:rsidR="006E4AC7" w:rsidRPr="0043350D">
        <w:rPr>
          <w:rFonts w:ascii="Times New Roman" w:eastAsia="Times New Roman" w:hAnsi="Times New Roman" w:cs="Times New Roman"/>
          <w:sz w:val="24"/>
          <w:szCs w:val="24"/>
          <w:lang w:val="sq-AL"/>
        </w:rPr>
        <w:t>ë</w:t>
      </w:r>
      <w:r w:rsidRPr="0043350D">
        <w:rPr>
          <w:rFonts w:ascii="Times New Roman" w:eastAsia="Times New Roman" w:hAnsi="Times New Roman" w:cs="Times New Roman"/>
          <w:sz w:val="24"/>
          <w:szCs w:val="24"/>
          <w:lang w:val="sq-AL"/>
        </w:rPr>
        <w:t xml:space="preserve"> paraqesin</w:t>
      </w:r>
      <w:r w:rsidR="00CB3E10" w:rsidRPr="0043350D">
        <w:rPr>
          <w:rFonts w:ascii="Times New Roman" w:eastAsia="Times New Roman" w:hAnsi="Times New Roman" w:cs="Times New Roman"/>
          <w:sz w:val="24"/>
          <w:szCs w:val="24"/>
          <w:lang w:val="sq-AL"/>
        </w:rPr>
        <w:t xml:space="preserve"> </w:t>
      </w:r>
      <w:r w:rsidRPr="0043350D">
        <w:rPr>
          <w:rFonts w:ascii="Times New Roman" w:eastAsia="Times New Roman" w:hAnsi="Times New Roman" w:cs="Times New Roman"/>
          <w:sz w:val="24"/>
          <w:szCs w:val="24"/>
          <w:lang w:val="sq-AL"/>
        </w:rPr>
        <w:t>:</w:t>
      </w:r>
    </w:p>
    <w:p w:rsidR="00301736" w:rsidRPr="0043350D" w:rsidRDefault="00301736" w:rsidP="006D4540">
      <w:pPr>
        <w:spacing w:after="0" w:line="276" w:lineRule="auto"/>
        <w:jc w:val="both"/>
        <w:rPr>
          <w:rFonts w:ascii="Times New Roman" w:eastAsia="Times New Roman" w:hAnsi="Times New Roman" w:cs="Times New Roman"/>
          <w:sz w:val="12"/>
          <w:szCs w:val="12"/>
          <w:lang w:val="sq-AL"/>
        </w:rPr>
      </w:pPr>
    </w:p>
    <w:p w:rsidR="00914BFC" w:rsidRPr="000068F4" w:rsidRDefault="00914BFC" w:rsidP="000068F4">
      <w:pPr>
        <w:pStyle w:val="ListParagraph"/>
        <w:numPr>
          <w:ilvl w:val="0"/>
          <w:numId w:val="5"/>
        </w:numPr>
        <w:spacing w:after="0"/>
        <w:jc w:val="both"/>
        <w:rPr>
          <w:rFonts w:ascii="Times New Roman" w:eastAsia="Times New Roman" w:hAnsi="Times New Roman" w:cs="Times New Roman"/>
          <w:b/>
          <w:sz w:val="24"/>
          <w:szCs w:val="24"/>
          <w:lang w:val="sq-AL"/>
        </w:rPr>
      </w:pPr>
      <w:r w:rsidRPr="000068F4">
        <w:rPr>
          <w:rFonts w:ascii="Times New Roman" w:eastAsia="Times New Roman" w:hAnsi="Times New Roman" w:cs="Times New Roman"/>
          <w:b/>
          <w:sz w:val="24"/>
          <w:szCs w:val="24"/>
          <w:lang w:val="sq-AL"/>
        </w:rPr>
        <w:lastRenderedPageBreak/>
        <w:t>Nj</w:t>
      </w:r>
      <w:r w:rsidR="006E4AC7" w:rsidRPr="000068F4">
        <w:rPr>
          <w:rFonts w:ascii="Times New Roman" w:eastAsia="Times New Roman" w:hAnsi="Times New Roman" w:cs="Times New Roman"/>
          <w:b/>
          <w:sz w:val="24"/>
          <w:szCs w:val="24"/>
          <w:lang w:val="sq-AL"/>
        </w:rPr>
        <w:t>ë</w:t>
      </w:r>
      <w:r w:rsidRPr="000068F4">
        <w:rPr>
          <w:rFonts w:ascii="Times New Roman" w:eastAsia="Times New Roman" w:hAnsi="Times New Roman" w:cs="Times New Roman"/>
          <w:b/>
          <w:sz w:val="24"/>
          <w:szCs w:val="24"/>
          <w:lang w:val="sq-AL"/>
        </w:rPr>
        <w:t xml:space="preserve"> deklarat</w:t>
      </w:r>
      <w:r w:rsidR="006E4AC7" w:rsidRPr="000068F4">
        <w:rPr>
          <w:rFonts w:ascii="Times New Roman" w:eastAsia="Times New Roman" w:hAnsi="Times New Roman" w:cs="Times New Roman"/>
          <w:b/>
          <w:sz w:val="24"/>
          <w:szCs w:val="24"/>
          <w:lang w:val="sq-AL"/>
        </w:rPr>
        <w:t>ë</w:t>
      </w:r>
      <w:r w:rsidRPr="000068F4">
        <w:rPr>
          <w:rFonts w:ascii="Times New Roman" w:eastAsia="Times New Roman" w:hAnsi="Times New Roman" w:cs="Times New Roman"/>
          <w:b/>
          <w:sz w:val="24"/>
          <w:szCs w:val="24"/>
          <w:lang w:val="sq-AL"/>
        </w:rPr>
        <w:t xml:space="preserve"> </w:t>
      </w:r>
      <w:r w:rsidR="007C507F" w:rsidRPr="000068F4">
        <w:rPr>
          <w:rFonts w:ascii="Times New Roman" w:eastAsia="Times New Roman" w:hAnsi="Times New Roman" w:cs="Times New Roman"/>
          <w:b/>
          <w:sz w:val="24"/>
          <w:szCs w:val="24"/>
          <w:lang w:val="sq-AL"/>
        </w:rPr>
        <w:t xml:space="preserve">noteriale </w:t>
      </w:r>
      <w:r w:rsidR="00533242" w:rsidRPr="000068F4">
        <w:rPr>
          <w:rFonts w:ascii="Times New Roman" w:eastAsia="Times New Roman" w:hAnsi="Times New Roman" w:cs="Times New Roman"/>
          <w:b/>
          <w:sz w:val="24"/>
          <w:szCs w:val="24"/>
          <w:lang w:val="sq-AL"/>
        </w:rPr>
        <w:t>(</w:t>
      </w:r>
      <w:r w:rsidR="007C507F" w:rsidRPr="000068F4">
        <w:rPr>
          <w:rFonts w:ascii="Times New Roman" w:eastAsia="Times New Roman" w:hAnsi="Times New Roman" w:cs="Times New Roman"/>
          <w:b/>
          <w:sz w:val="24"/>
          <w:szCs w:val="24"/>
          <w:lang w:val="sq-AL"/>
        </w:rPr>
        <w:t>referuar nenit 39</w:t>
      </w:r>
      <w:r w:rsidR="00CB3E10" w:rsidRPr="000068F4">
        <w:rPr>
          <w:rFonts w:ascii="Times New Roman" w:eastAsia="Times New Roman" w:hAnsi="Times New Roman" w:cs="Times New Roman"/>
          <w:b/>
          <w:sz w:val="24"/>
          <w:szCs w:val="24"/>
          <w:lang w:val="sq-AL"/>
        </w:rPr>
        <w:t>,</w:t>
      </w:r>
      <w:r w:rsidR="007C507F" w:rsidRPr="000068F4">
        <w:rPr>
          <w:rFonts w:ascii="Times New Roman" w:eastAsia="Times New Roman" w:hAnsi="Times New Roman" w:cs="Times New Roman"/>
          <w:b/>
          <w:sz w:val="24"/>
          <w:szCs w:val="24"/>
          <w:lang w:val="sq-AL"/>
        </w:rPr>
        <w:t xml:space="preserve"> t</w:t>
      </w:r>
      <w:r w:rsidR="006E4AC7" w:rsidRPr="000068F4">
        <w:rPr>
          <w:rFonts w:ascii="Times New Roman" w:eastAsia="Times New Roman" w:hAnsi="Times New Roman" w:cs="Times New Roman"/>
          <w:b/>
          <w:sz w:val="24"/>
          <w:szCs w:val="24"/>
          <w:lang w:val="sq-AL"/>
        </w:rPr>
        <w:t>ë</w:t>
      </w:r>
      <w:r w:rsidR="007C507F" w:rsidRPr="000068F4">
        <w:rPr>
          <w:rFonts w:ascii="Times New Roman" w:eastAsia="Times New Roman" w:hAnsi="Times New Roman" w:cs="Times New Roman"/>
          <w:b/>
          <w:sz w:val="24"/>
          <w:szCs w:val="24"/>
          <w:lang w:val="sq-AL"/>
        </w:rPr>
        <w:t xml:space="preserve"> </w:t>
      </w:r>
      <w:r w:rsidR="00533242" w:rsidRPr="000068F4">
        <w:rPr>
          <w:rFonts w:ascii="Times New Roman" w:eastAsia="Times New Roman" w:hAnsi="Times New Roman" w:cs="Times New Roman"/>
          <w:b/>
          <w:sz w:val="24"/>
          <w:szCs w:val="24"/>
          <w:lang w:val="sq-AL"/>
        </w:rPr>
        <w:t>“Rregullores p</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r sigurin</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 xml:space="preserve"> industriale, rregullat, procedurat dhe k</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rkesat p</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r mbrojtjen e informacionit t</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 xml:space="preserve"> klasifikuar gjat</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 xml:space="preserve"> prokurimit n</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 xml:space="preserve"> fush</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n e mbrojtjes dhe t</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 xml:space="preserve"> siguris</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 miratuar me VKM nr. 659, dat</w:t>
      </w:r>
      <w:r w:rsidR="006E4AC7" w:rsidRPr="000068F4">
        <w:rPr>
          <w:rFonts w:ascii="Times New Roman" w:eastAsia="Times New Roman" w:hAnsi="Times New Roman" w:cs="Times New Roman"/>
          <w:b/>
          <w:sz w:val="24"/>
          <w:szCs w:val="24"/>
          <w:lang w:val="sq-AL"/>
        </w:rPr>
        <w:t>ë</w:t>
      </w:r>
      <w:r w:rsidR="00533242" w:rsidRPr="000068F4">
        <w:rPr>
          <w:rFonts w:ascii="Times New Roman" w:eastAsia="Times New Roman" w:hAnsi="Times New Roman" w:cs="Times New Roman"/>
          <w:b/>
          <w:sz w:val="24"/>
          <w:szCs w:val="24"/>
          <w:lang w:val="sq-AL"/>
        </w:rPr>
        <w:t xml:space="preserve"> 23.10.2024) </w:t>
      </w:r>
      <w:r w:rsidRPr="000068F4">
        <w:rPr>
          <w:rFonts w:ascii="Times New Roman" w:eastAsia="Times New Roman" w:hAnsi="Times New Roman" w:cs="Times New Roman"/>
          <w:b/>
          <w:sz w:val="24"/>
          <w:szCs w:val="24"/>
          <w:lang w:val="sq-AL"/>
        </w:rPr>
        <w:t>ku t</w:t>
      </w:r>
      <w:r w:rsidR="006E4AC7" w:rsidRPr="000068F4">
        <w:rPr>
          <w:rFonts w:ascii="Times New Roman" w:eastAsia="Times New Roman" w:hAnsi="Times New Roman" w:cs="Times New Roman"/>
          <w:b/>
          <w:sz w:val="24"/>
          <w:szCs w:val="24"/>
          <w:lang w:val="sq-AL"/>
        </w:rPr>
        <w:t>ë</w:t>
      </w:r>
      <w:r w:rsidRPr="000068F4">
        <w:rPr>
          <w:rFonts w:ascii="Times New Roman" w:eastAsia="Times New Roman" w:hAnsi="Times New Roman" w:cs="Times New Roman"/>
          <w:b/>
          <w:sz w:val="24"/>
          <w:szCs w:val="24"/>
          <w:lang w:val="sq-AL"/>
        </w:rPr>
        <w:t xml:space="preserve"> shprehin</w:t>
      </w:r>
      <w:r w:rsidR="00CB3E10" w:rsidRPr="000068F4">
        <w:rPr>
          <w:rFonts w:ascii="Times New Roman" w:eastAsia="Times New Roman" w:hAnsi="Times New Roman" w:cs="Times New Roman"/>
          <w:b/>
          <w:sz w:val="24"/>
          <w:szCs w:val="24"/>
          <w:lang w:val="sq-AL"/>
        </w:rPr>
        <w:t xml:space="preserve"> </w:t>
      </w:r>
      <w:r w:rsidRPr="000068F4">
        <w:rPr>
          <w:rFonts w:ascii="Times New Roman" w:eastAsia="Times New Roman" w:hAnsi="Times New Roman" w:cs="Times New Roman"/>
          <w:b/>
          <w:sz w:val="24"/>
          <w:szCs w:val="24"/>
          <w:lang w:val="sq-AL"/>
        </w:rPr>
        <w:t>:</w:t>
      </w:r>
    </w:p>
    <w:p w:rsidR="00301736" w:rsidRPr="0043350D" w:rsidRDefault="00301736" w:rsidP="006D4540">
      <w:pPr>
        <w:spacing w:after="0" w:line="276" w:lineRule="auto"/>
        <w:jc w:val="both"/>
        <w:rPr>
          <w:rFonts w:ascii="Times New Roman" w:eastAsia="Times New Roman" w:hAnsi="Times New Roman" w:cs="Times New Roman"/>
          <w:sz w:val="8"/>
          <w:szCs w:val="8"/>
          <w:lang w:val="sq-AL"/>
        </w:rPr>
      </w:pPr>
    </w:p>
    <w:p w:rsidR="00914BFC" w:rsidRPr="0043350D" w:rsidRDefault="00914BFC" w:rsidP="00CC1976">
      <w:pPr>
        <w:spacing w:after="0" w:line="276" w:lineRule="auto"/>
        <w:jc w:val="both"/>
        <w:rPr>
          <w:rFonts w:ascii="Times New Roman" w:hAnsi="Times New Roman" w:cs="Times New Roman"/>
          <w:sz w:val="24"/>
          <w:szCs w:val="24"/>
        </w:rPr>
      </w:pPr>
      <w:r w:rsidRPr="0043350D">
        <w:rPr>
          <w:rFonts w:ascii="Times New Roman" w:hAnsi="Times New Roman" w:cs="Times New Roman"/>
          <w:sz w:val="24"/>
          <w:szCs w:val="24"/>
        </w:rPr>
        <w:t xml:space="preserve">a) angazhimin nga ofertuesi dhe nënkontraktorët për të ruajtur, në përputhje me kërkesat e legjislacionit në fuqi, sigurinë e informacionit të klasifikuar gjatë kohëzgjatjes së kontratës dhe pas zgjidhjes ose përfundimit të saj; </w:t>
      </w:r>
    </w:p>
    <w:p w:rsidR="00914BFC" w:rsidRPr="0043350D" w:rsidRDefault="00914BFC" w:rsidP="00CC1976">
      <w:pPr>
        <w:spacing w:after="0" w:line="276" w:lineRule="auto"/>
        <w:jc w:val="both"/>
        <w:rPr>
          <w:rFonts w:ascii="Times New Roman" w:hAnsi="Times New Roman" w:cs="Times New Roman"/>
          <w:sz w:val="24"/>
          <w:szCs w:val="24"/>
        </w:rPr>
      </w:pPr>
      <w:r w:rsidRPr="0043350D">
        <w:rPr>
          <w:rFonts w:ascii="Times New Roman" w:hAnsi="Times New Roman" w:cs="Times New Roman"/>
          <w:sz w:val="24"/>
          <w:szCs w:val="24"/>
        </w:rPr>
        <w:t xml:space="preserve">b) angazhimin nga ofertuesi për të përmbushur detyrimet e parashikuara në shkronjën “a” për rastet e nënkontraktorëve të rinj, që do të identifikohen gjatë zbatimit të kontratës; </w:t>
      </w:r>
    </w:p>
    <w:p w:rsidR="00914BFC" w:rsidRPr="0043350D" w:rsidRDefault="00914BFC" w:rsidP="00CC1976">
      <w:pPr>
        <w:spacing w:after="0" w:line="276" w:lineRule="auto"/>
        <w:jc w:val="both"/>
        <w:rPr>
          <w:rFonts w:ascii="Times New Roman" w:hAnsi="Times New Roman" w:cs="Times New Roman"/>
          <w:sz w:val="24"/>
          <w:szCs w:val="24"/>
        </w:rPr>
      </w:pPr>
      <w:r w:rsidRPr="0043350D">
        <w:rPr>
          <w:rFonts w:ascii="Times New Roman" w:hAnsi="Times New Roman" w:cs="Times New Roman"/>
          <w:sz w:val="24"/>
          <w:szCs w:val="24"/>
        </w:rPr>
        <w:t xml:space="preserve">c) të dhëna dhe informacion të mjaftueshëm për nënkontraktorët e propozuar, në mënyrë që autoriteti kontraktor të identifikojë nëse secili prej tyre ka aftësitë dhe kapacitetet e kërkuara për të garantuar, sipas kërkesave të legjislacionit në fuqi, sigurinë e informacionit të klasifikuar, tek i cili ata do kenë akses ose të cilin do ta administrojnë gjatë kryerjes së aktiviteteve të nënkontraktuara; </w:t>
      </w:r>
    </w:p>
    <w:p w:rsidR="00914BFC" w:rsidRPr="0043350D" w:rsidRDefault="00914BFC" w:rsidP="00CC1976">
      <w:pPr>
        <w:spacing w:after="0" w:line="276" w:lineRule="auto"/>
        <w:jc w:val="both"/>
        <w:rPr>
          <w:rFonts w:ascii="Times New Roman" w:eastAsia="Times New Roman" w:hAnsi="Times New Roman" w:cs="Times New Roman"/>
          <w:sz w:val="24"/>
          <w:szCs w:val="24"/>
          <w:lang w:val="sq-AL"/>
        </w:rPr>
      </w:pPr>
      <w:r w:rsidRPr="0043350D">
        <w:rPr>
          <w:rFonts w:ascii="Times New Roman" w:hAnsi="Times New Roman" w:cs="Times New Roman"/>
          <w:sz w:val="24"/>
          <w:szCs w:val="24"/>
        </w:rPr>
        <w:t>ç) angazhimin nga ofertuesi për të dhënë informacionin e kërkuar sipas shkronjës “c” për çdo nënkontraktor të ri, përpara se ta nënkontraktojë atë.</w:t>
      </w:r>
    </w:p>
    <w:p w:rsidR="00E74C2A" w:rsidRDefault="00E74C2A" w:rsidP="008868F7">
      <w:pPr>
        <w:spacing w:after="0" w:line="276" w:lineRule="auto"/>
        <w:jc w:val="both"/>
        <w:rPr>
          <w:rFonts w:ascii="Times New Roman" w:eastAsia="Times New Roman" w:hAnsi="Times New Roman" w:cs="Times New Roman"/>
          <w:sz w:val="24"/>
          <w:szCs w:val="24"/>
        </w:rPr>
      </w:pPr>
    </w:p>
    <w:p w:rsidR="008868F7" w:rsidRPr="0043350D" w:rsidRDefault="008868F7" w:rsidP="008868F7">
      <w:pPr>
        <w:spacing w:after="0" w:line="276" w:lineRule="auto"/>
        <w:jc w:val="both"/>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 xml:space="preserve">Operatorët ekonomikë për tu kualifikuar në fazën e parë të procedurës, duhet të dorëzojnë dokumentacionin në përputhje me kërkesat e përcaktuara si më sipër, në një zarf të mbyllur, jo transparent, të nënshkruar dhe vulosur nga ana e tyre. Autoriteti Kontraktor, do të shqyrtojë dokumentat e dorëzuara nga operatorët ekonomikë dhe do të vlerësojë nëse ky dokumentacion plotëson kërkesat e përcaktura në njoftimin e kontratës. </w:t>
      </w:r>
    </w:p>
    <w:p w:rsidR="008868F7" w:rsidRPr="008868F7" w:rsidRDefault="008868F7" w:rsidP="008868F7">
      <w:pPr>
        <w:spacing w:after="0" w:line="276" w:lineRule="auto"/>
        <w:jc w:val="both"/>
        <w:rPr>
          <w:rFonts w:ascii="Times New Roman" w:eastAsia="Times New Roman" w:hAnsi="Times New Roman" w:cs="Times New Roman"/>
          <w:sz w:val="24"/>
          <w:szCs w:val="24"/>
          <w:lang w:val="sq-AL"/>
        </w:rPr>
      </w:pPr>
      <w:r w:rsidRPr="008868F7">
        <w:rPr>
          <w:rFonts w:ascii="Times New Roman" w:eastAsia="Times New Roman" w:hAnsi="Times New Roman" w:cs="Times New Roman"/>
          <w:bCs/>
          <w:sz w:val="24"/>
          <w:szCs w:val="24"/>
          <w:lang w:val="sq-AL"/>
        </w:rPr>
        <w:t xml:space="preserve">Të gjithë dokumentat e kërkuara për </w:t>
      </w:r>
      <w:r w:rsidRPr="008868F7">
        <w:rPr>
          <w:rFonts w:ascii="Times New Roman" w:eastAsia="Times New Roman" w:hAnsi="Times New Roman" w:cs="Times New Roman"/>
          <w:bCs/>
          <w:sz w:val="24"/>
          <w:szCs w:val="24"/>
        </w:rPr>
        <w:t>fazën e parë të procedurës</w:t>
      </w:r>
      <w:r w:rsidRPr="008868F7">
        <w:rPr>
          <w:rFonts w:ascii="Times New Roman" w:eastAsia="Times New Roman" w:hAnsi="Times New Roman" w:cs="Times New Roman"/>
          <w:bCs/>
          <w:sz w:val="24"/>
          <w:szCs w:val="24"/>
          <w:lang w:val="sq-AL"/>
        </w:rPr>
        <w:t xml:space="preserve"> së prokurimit, duhet të jenë origjinalë ose kopje të noterizuara të tyre. Rastet e mos - dorëzimit të një dokumenti, ose të dokumentave të rreme e të pasakta, konsiderohen si kushte për skualifikim</w:t>
      </w:r>
      <w:r w:rsidRPr="008868F7">
        <w:rPr>
          <w:rFonts w:ascii="Times New Roman" w:eastAsia="Times New Roman" w:hAnsi="Times New Roman" w:cs="Times New Roman"/>
          <w:sz w:val="24"/>
          <w:szCs w:val="24"/>
          <w:lang w:val="sq-AL"/>
        </w:rPr>
        <w:t>.</w:t>
      </w:r>
    </w:p>
    <w:p w:rsidR="008868F7" w:rsidRPr="00E74C2A" w:rsidRDefault="008868F7" w:rsidP="008868F7">
      <w:pPr>
        <w:autoSpaceDE w:val="0"/>
        <w:autoSpaceDN w:val="0"/>
        <w:adjustRightInd w:val="0"/>
        <w:spacing w:after="0" w:line="276" w:lineRule="auto"/>
        <w:jc w:val="both"/>
        <w:rPr>
          <w:rFonts w:ascii="Times New Roman" w:eastAsia="Times New Roman" w:hAnsi="Times New Roman" w:cs="Times New Roman"/>
          <w:sz w:val="24"/>
          <w:szCs w:val="24"/>
        </w:rPr>
      </w:pPr>
      <w:r w:rsidRPr="00E74C2A">
        <w:rPr>
          <w:rFonts w:ascii="Times New Roman" w:eastAsia="Times New Roman" w:hAnsi="Times New Roman" w:cs="Times New Roman"/>
          <w:sz w:val="24"/>
          <w:szCs w:val="24"/>
        </w:rPr>
        <w:t>Formulari i kërkesës për pjesëmarrje duhet të plotësohet sipas formatit të dokumenteve të tenderit të publikuara nga APP në seksionin Legjislacioni/Prokurime në fushën e mbrojtjes dhe sigurisë, rubrika DST “Procedurë_e_Kufizuar_Mallra”.</w:t>
      </w:r>
    </w:p>
    <w:p w:rsidR="008868F7" w:rsidRDefault="008868F7" w:rsidP="006D4540">
      <w:pPr>
        <w:spacing w:after="0" w:line="276" w:lineRule="auto"/>
        <w:jc w:val="both"/>
        <w:rPr>
          <w:rFonts w:ascii="Times New Roman" w:hAnsi="Times New Roman" w:cs="Times New Roman"/>
          <w:b/>
          <w:sz w:val="24"/>
          <w:szCs w:val="24"/>
          <w:u w:val="single"/>
        </w:rPr>
      </w:pPr>
    </w:p>
    <w:p w:rsidR="00815EC1" w:rsidRPr="0043350D" w:rsidRDefault="00F86948" w:rsidP="006D4540">
      <w:pPr>
        <w:spacing w:after="0" w:line="276" w:lineRule="auto"/>
        <w:jc w:val="both"/>
        <w:rPr>
          <w:rFonts w:ascii="Times New Roman" w:hAnsi="Times New Roman" w:cs="Times New Roman"/>
          <w:b/>
          <w:sz w:val="24"/>
          <w:szCs w:val="24"/>
          <w:u w:val="single"/>
        </w:rPr>
      </w:pPr>
      <w:r w:rsidRPr="0043350D">
        <w:rPr>
          <w:rFonts w:ascii="Times New Roman" w:hAnsi="Times New Roman" w:cs="Times New Roman"/>
          <w:b/>
          <w:sz w:val="24"/>
          <w:szCs w:val="24"/>
          <w:u w:val="single"/>
        </w:rPr>
        <w:t>Infor</w:t>
      </w:r>
      <w:r w:rsidR="007C507F" w:rsidRPr="0043350D">
        <w:rPr>
          <w:rFonts w:ascii="Times New Roman" w:hAnsi="Times New Roman" w:cs="Times New Roman"/>
          <w:b/>
          <w:sz w:val="24"/>
          <w:szCs w:val="24"/>
          <w:u w:val="single"/>
        </w:rPr>
        <w:t>m</w:t>
      </w:r>
      <w:r w:rsidRPr="0043350D">
        <w:rPr>
          <w:rFonts w:ascii="Times New Roman" w:hAnsi="Times New Roman" w:cs="Times New Roman"/>
          <w:b/>
          <w:sz w:val="24"/>
          <w:szCs w:val="24"/>
          <w:u w:val="single"/>
        </w:rPr>
        <w:t xml:space="preserve">acion </w:t>
      </w:r>
      <w:r w:rsidR="007C507F" w:rsidRPr="0043350D">
        <w:rPr>
          <w:rFonts w:ascii="Times New Roman" w:hAnsi="Times New Roman" w:cs="Times New Roman"/>
          <w:b/>
          <w:sz w:val="24"/>
          <w:szCs w:val="24"/>
          <w:u w:val="single"/>
        </w:rPr>
        <w:t>i</w:t>
      </w:r>
      <w:r w:rsidRPr="0043350D">
        <w:rPr>
          <w:rFonts w:ascii="Times New Roman" w:hAnsi="Times New Roman" w:cs="Times New Roman"/>
          <w:b/>
          <w:sz w:val="24"/>
          <w:szCs w:val="24"/>
          <w:u w:val="single"/>
        </w:rPr>
        <w:t xml:space="preserve"> vlefsh</w:t>
      </w:r>
      <w:r w:rsidR="006E4AC7" w:rsidRPr="0043350D">
        <w:rPr>
          <w:rFonts w:ascii="Times New Roman" w:hAnsi="Times New Roman" w:cs="Times New Roman"/>
          <w:b/>
          <w:sz w:val="24"/>
          <w:szCs w:val="24"/>
          <w:u w:val="single"/>
        </w:rPr>
        <w:t>ë</w:t>
      </w:r>
      <w:r w:rsidRPr="0043350D">
        <w:rPr>
          <w:rFonts w:ascii="Times New Roman" w:hAnsi="Times New Roman" w:cs="Times New Roman"/>
          <w:b/>
          <w:sz w:val="24"/>
          <w:szCs w:val="24"/>
          <w:u w:val="single"/>
        </w:rPr>
        <w:t>m p</w:t>
      </w:r>
      <w:r w:rsidR="006E4AC7" w:rsidRPr="0043350D">
        <w:rPr>
          <w:rFonts w:ascii="Times New Roman" w:hAnsi="Times New Roman" w:cs="Times New Roman"/>
          <w:b/>
          <w:sz w:val="24"/>
          <w:szCs w:val="24"/>
          <w:u w:val="single"/>
        </w:rPr>
        <w:t>ë</w:t>
      </w:r>
      <w:r w:rsidRPr="0043350D">
        <w:rPr>
          <w:rFonts w:ascii="Times New Roman" w:hAnsi="Times New Roman" w:cs="Times New Roman"/>
          <w:b/>
          <w:sz w:val="24"/>
          <w:szCs w:val="24"/>
          <w:u w:val="single"/>
        </w:rPr>
        <w:t>r ofertuesit lidhur me masat p</w:t>
      </w:r>
      <w:r w:rsidR="006E4AC7" w:rsidRPr="0043350D">
        <w:rPr>
          <w:rFonts w:ascii="Times New Roman" w:hAnsi="Times New Roman" w:cs="Times New Roman"/>
          <w:b/>
          <w:sz w:val="24"/>
          <w:szCs w:val="24"/>
          <w:u w:val="single"/>
        </w:rPr>
        <w:t>ë</w:t>
      </w:r>
      <w:r w:rsidRPr="0043350D">
        <w:rPr>
          <w:rFonts w:ascii="Times New Roman" w:hAnsi="Times New Roman" w:cs="Times New Roman"/>
          <w:b/>
          <w:sz w:val="24"/>
          <w:szCs w:val="24"/>
          <w:u w:val="single"/>
        </w:rPr>
        <w:t>r m</w:t>
      </w:r>
      <w:r w:rsidR="00301736" w:rsidRPr="0043350D">
        <w:rPr>
          <w:rFonts w:ascii="Times New Roman" w:hAnsi="Times New Roman" w:cs="Times New Roman"/>
          <w:b/>
          <w:sz w:val="24"/>
          <w:szCs w:val="24"/>
          <w:u w:val="single"/>
        </w:rPr>
        <w:t>brojtj</w:t>
      </w:r>
      <w:r w:rsidR="00CC1976" w:rsidRPr="0043350D">
        <w:rPr>
          <w:rFonts w:ascii="Times New Roman" w:hAnsi="Times New Roman" w:cs="Times New Roman"/>
          <w:b/>
          <w:sz w:val="24"/>
          <w:szCs w:val="24"/>
          <w:u w:val="single"/>
        </w:rPr>
        <w:t>en</w:t>
      </w:r>
      <w:r w:rsidR="00301736" w:rsidRPr="0043350D">
        <w:rPr>
          <w:rFonts w:ascii="Times New Roman" w:hAnsi="Times New Roman" w:cs="Times New Roman"/>
          <w:b/>
          <w:sz w:val="24"/>
          <w:szCs w:val="24"/>
          <w:u w:val="single"/>
        </w:rPr>
        <w:t xml:space="preserve"> e sigurisë së informacionit të klasifikuar gjatë </w:t>
      </w:r>
      <w:r w:rsidRPr="0043350D">
        <w:rPr>
          <w:rFonts w:ascii="Times New Roman" w:hAnsi="Times New Roman" w:cs="Times New Roman"/>
          <w:b/>
          <w:sz w:val="24"/>
          <w:szCs w:val="24"/>
          <w:u w:val="single"/>
        </w:rPr>
        <w:t>zhvillimit t</w:t>
      </w:r>
      <w:r w:rsidR="006E4AC7" w:rsidRPr="0043350D">
        <w:rPr>
          <w:rFonts w:ascii="Times New Roman" w:hAnsi="Times New Roman" w:cs="Times New Roman"/>
          <w:b/>
          <w:sz w:val="24"/>
          <w:szCs w:val="24"/>
          <w:u w:val="single"/>
        </w:rPr>
        <w:t>ë</w:t>
      </w:r>
      <w:r w:rsidRPr="0043350D">
        <w:rPr>
          <w:rFonts w:ascii="Times New Roman" w:hAnsi="Times New Roman" w:cs="Times New Roman"/>
          <w:b/>
          <w:sz w:val="24"/>
          <w:szCs w:val="24"/>
          <w:u w:val="single"/>
        </w:rPr>
        <w:t xml:space="preserve"> procedur</w:t>
      </w:r>
      <w:r w:rsidR="006E4AC7" w:rsidRPr="0043350D">
        <w:rPr>
          <w:rFonts w:ascii="Times New Roman" w:hAnsi="Times New Roman" w:cs="Times New Roman"/>
          <w:b/>
          <w:sz w:val="24"/>
          <w:szCs w:val="24"/>
          <w:u w:val="single"/>
        </w:rPr>
        <w:t>ë</w:t>
      </w:r>
      <w:r w:rsidRPr="0043350D">
        <w:rPr>
          <w:rFonts w:ascii="Times New Roman" w:hAnsi="Times New Roman" w:cs="Times New Roman"/>
          <w:b/>
          <w:sz w:val="24"/>
          <w:szCs w:val="24"/>
          <w:u w:val="single"/>
        </w:rPr>
        <w:t>s dhe zbatimit të kontratës (referuar parashi</w:t>
      </w:r>
      <w:r w:rsidR="006E4AC7" w:rsidRPr="0043350D">
        <w:rPr>
          <w:rFonts w:ascii="Times New Roman" w:hAnsi="Times New Roman" w:cs="Times New Roman"/>
          <w:b/>
          <w:sz w:val="24"/>
          <w:szCs w:val="24"/>
          <w:u w:val="single"/>
        </w:rPr>
        <w:t xml:space="preserve">kimeve të LPFMS, RRPFMS </w:t>
      </w:r>
      <w:r w:rsidR="007C507F" w:rsidRPr="0043350D">
        <w:rPr>
          <w:rFonts w:ascii="Times New Roman" w:hAnsi="Times New Roman" w:cs="Times New Roman"/>
          <w:b/>
          <w:sz w:val="24"/>
          <w:szCs w:val="24"/>
          <w:u w:val="single"/>
        </w:rPr>
        <w:t>dhe VKM nr. 659, dat</w:t>
      </w:r>
      <w:r w:rsidR="006E4AC7" w:rsidRPr="0043350D">
        <w:rPr>
          <w:rFonts w:ascii="Times New Roman" w:hAnsi="Times New Roman" w:cs="Times New Roman"/>
          <w:b/>
          <w:sz w:val="24"/>
          <w:szCs w:val="24"/>
          <w:u w:val="single"/>
        </w:rPr>
        <w:t>ë</w:t>
      </w:r>
      <w:r w:rsidR="007C507F" w:rsidRPr="0043350D">
        <w:rPr>
          <w:rFonts w:ascii="Times New Roman" w:hAnsi="Times New Roman" w:cs="Times New Roman"/>
          <w:b/>
          <w:sz w:val="24"/>
          <w:szCs w:val="24"/>
          <w:u w:val="single"/>
        </w:rPr>
        <w:t xml:space="preserve"> 23.10.2024)</w:t>
      </w:r>
    </w:p>
    <w:p w:rsidR="00F86948" w:rsidRPr="0043350D" w:rsidRDefault="00F86948" w:rsidP="00CC1976">
      <w:pPr>
        <w:pStyle w:val="NoSpacing"/>
        <w:rPr>
          <w:sz w:val="6"/>
          <w:szCs w:val="6"/>
        </w:rPr>
      </w:pPr>
    </w:p>
    <w:p w:rsidR="00F86948" w:rsidRPr="0043350D" w:rsidRDefault="007C507F" w:rsidP="00F86948">
      <w:pPr>
        <w:pStyle w:val="ListParagraph"/>
        <w:numPr>
          <w:ilvl w:val="0"/>
          <w:numId w:val="13"/>
        </w:numPr>
        <w:spacing w:after="0"/>
        <w:jc w:val="both"/>
        <w:rPr>
          <w:rFonts w:ascii="Times New Roman" w:hAnsi="Times New Roman" w:cs="Times New Roman"/>
          <w:sz w:val="24"/>
          <w:szCs w:val="24"/>
        </w:rPr>
      </w:pPr>
      <w:r w:rsidRPr="0043350D">
        <w:rPr>
          <w:rFonts w:ascii="Times New Roman" w:hAnsi="Times New Roman" w:cs="Times New Roman"/>
          <w:sz w:val="24"/>
          <w:szCs w:val="24"/>
        </w:rPr>
        <w:t>Pal</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t (AK dhe ofertuesit) kan</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detyrimin q</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t</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p</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rmbushin detyrimet e p</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rcaktuara n</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Letr</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n e Aspekteve t</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Siguris</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(LAS), e cila p</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rcakton masat e detyrueshme t</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siguris</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p</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r mbrojtjen e informacionit t</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klasifikuar nga faza e marrjes s</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konfirmimit t</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p</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rputhshm</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ris</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deri n</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faz</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n e n</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nshkrimit t</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 xml:space="preserve"> kontrat</w:t>
      </w:r>
      <w:r w:rsidR="006E4AC7" w:rsidRPr="0043350D">
        <w:rPr>
          <w:rFonts w:ascii="Times New Roman" w:hAnsi="Times New Roman" w:cs="Times New Roman"/>
          <w:sz w:val="24"/>
          <w:szCs w:val="24"/>
        </w:rPr>
        <w:t>ë</w:t>
      </w:r>
      <w:r w:rsidRPr="0043350D">
        <w:rPr>
          <w:rFonts w:ascii="Times New Roman" w:hAnsi="Times New Roman" w:cs="Times New Roman"/>
          <w:sz w:val="24"/>
          <w:szCs w:val="24"/>
        </w:rPr>
        <w:t>s.</w:t>
      </w:r>
    </w:p>
    <w:p w:rsidR="00815EC1" w:rsidRPr="0043350D" w:rsidRDefault="00301736" w:rsidP="00F86948">
      <w:pPr>
        <w:pStyle w:val="ListParagraph"/>
        <w:numPr>
          <w:ilvl w:val="0"/>
          <w:numId w:val="13"/>
        </w:numPr>
        <w:spacing w:after="0"/>
        <w:jc w:val="both"/>
        <w:rPr>
          <w:rFonts w:ascii="Times New Roman" w:hAnsi="Times New Roman" w:cs="Times New Roman"/>
          <w:sz w:val="24"/>
          <w:szCs w:val="24"/>
        </w:rPr>
      </w:pPr>
      <w:r w:rsidRPr="0043350D">
        <w:rPr>
          <w:rFonts w:ascii="Times New Roman" w:hAnsi="Times New Roman" w:cs="Times New Roman"/>
          <w:sz w:val="24"/>
          <w:szCs w:val="24"/>
        </w:rPr>
        <w:t>Palët</w:t>
      </w:r>
      <w:r w:rsidR="007C507F" w:rsidRPr="0043350D">
        <w:rPr>
          <w:rFonts w:ascii="Times New Roman" w:hAnsi="Times New Roman" w:cs="Times New Roman"/>
          <w:sz w:val="24"/>
          <w:szCs w:val="24"/>
        </w:rPr>
        <w:t xml:space="preserve"> (AK dhe Kontraktori)</w:t>
      </w:r>
      <w:r w:rsidRPr="0043350D">
        <w:rPr>
          <w:rFonts w:ascii="Times New Roman" w:hAnsi="Times New Roman" w:cs="Times New Roman"/>
          <w:sz w:val="24"/>
          <w:szCs w:val="24"/>
        </w:rPr>
        <w:t xml:space="preserve">, gjatë zbatimit të kontratës, janë të detyruara që të zbatojnë tërësinë e masave për sigurimin e informacionit të klasifikuar, sipas kërkesave të legjislacionit në fuqi. </w:t>
      </w:r>
    </w:p>
    <w:p w:rsidR="00815EC1" w:rsidRPr="0043350D" w:rsidRDefault="00301736" w:rsidP="00F86948">
      <w:pPr>
        <w:pStyle w:val="ListParagraph"/>
        <w:numPr>
          <w:ilvl w:val="0"/>
          <w:numId w:val="13"/>
        </w:numPr>
        <w:spacing w:after="0"/>
        <w:jc w:val="both"/>
        <w:rPr>
          <w:rFonts w:ascii="Times New Roman" w:hAnsi="Times New Roman" w:cs="Times New Roman"/>
          <w:sz w:val="24"/>
          <w:szCs w:val="24"/>
        </w:rPr>
      </w:pPr>
      <w:r w:rsidRPr="0043350D">
        <w:rPr>
          <w:rFonts w:ascii="Times New Roman" w:hAnsi="Times New Roman" w:cs="Times New Roman"/>
          <w:sz w:val="24"/>
          <w:szCs w:val="24"/>
        </w:rPr>
        <w:t xml:space="preserve">Mospërmbushja e detyrimeve për zbatimin e kërkesave për sigurimin e informacionit të klasifikuar nga kontraktori apo nënkontraktori përbën shkak për zgjidhjen e njëanshme dhe të menjëhershme të kontratës së klasifikuar nga autoriteti kontraktor. </w:t>
      </w:r>
    </w:p>
    <w:p w:rsidR="00815EC1" w:rsidRPr="0043350D" w:rsidRDefault="00301736" w:rsidP="00F86948">
      <w:pPr>
        <w:pStyle w:val="ListParagraph"/>
        <w:numPr>
          <w:ilvl w:val="0"/>
          <w:numId w:val="13"/>
        </w:numPr>
        <w:spacing w:after="0"/>
        <w:jc w:val="both"/>
        <w:rPr>
          <w:rFonts w:ascii="Times New Roman" w:hAnsi="Times New Roman" w:cs="Times New Roman"/>
          <w:sz w:val="24"/>
          <w:szCs w:val="24"/>
        </w:rPr>
      </w:pPr>
      <w:r w:rsidRPr="0043350D">
        <w:rPr>
          <w:rFonts w:ascii="Times New Roman" w:hAnsi="Times New Roman" w:cs="Times New Roman"/>
          <w:sz w:val="24"/>
          <w:szCs w:val="24"/>
        </w:rPr>
        <w:lastRenderedPageBreak/>
        <w:t xml:space="preserve">Mospërmbushja e standardeve dhe e masave të sigurisë, të përcaktuara më parë në dakordësi me operatorët ekonomikё, në zbatim të një kontrate të klasifikuar, përbën shkak që autoriteti kontraktor të bëjë zgjidhjen e njëanshme dhe të menjëhershme të kësaj kontrate të klasifikuar. </w:t>
      </w:r>
    </w:p>
    <w:p w:rsidR="00815EC1" w:rsidRPr="0043350D" w:rsidRDefault="00301736" w:rsidP="00F86948">
      <w:pPr>
        <w:pStyle w:val="ListParagraph"/>
        <w:numPr>
          <w:ilvl w:val="0"/>
          <w:numId w:val="13"/>
        </w:numPr>
        <w:spacing w:after="0"/>
        <w:jc w:val="both"/>
        <w:rPr>
          <w:rFonts w:ascii="Times New Roman" w:hAnsi="Times New Roman" w:cs="Times New Roman"/>
          <w:sz w:val="24"/>
          <w:szCs w:val="24"/>
        </w:rPr>
      </w:pPr>
      <w:r w:rsidRPr="0043350D">
        <w:rPr>
          <w:rFonts w:ascii="Times New Roman" w:hAnsi="Times New Roman" w:cs="Times New Roman"/>
          <w:sz w:val="24"/>
          <w:szCs w:val="24"/>
        </w:rPr>
        <w:t xml:space="preserve">Nëse, gjatë zbatimit të kësaj kontrate të klasifikuar, kontraktorit i hiqet CSI-ja nga autoriteti kompetent i sigurisë, autoriteti kontraktor bën zgjidhjen e njëanshme dhe të menjëhershme të kësaj kontrate të klasifikuar, në çdo fazë të zbatimit të saj. </w:t>
      </w:r>
    </w:p>
    <w:p w:rsidR="00914BFC" w:rsidRPr="0043350D" w:rsidRDefault="00301736" w:rsidP="00F86948">
      <w:pPr>
        <w:pStyle w:val="ListParagraph"/>
        <w:numPr>
          <w:ilvl w:val="0"/>
          <w:numId w:val="13"/>
        </w:numPr>
        <w:spacing w:after="0"/>
        <w:jc w:val="both"/>
        <w:rPr>
          <w:rFonts w:ascii="Times New Roman" w:eastAsia="Times New Roman" w:hAnsi="Times New Roman" w:cs="Times New Roman"/>
          <w:b/>
          <w:sz w:val="24"/>
          <w:szCs w:val="24"/>
          <w:lang w:val="sq-AL"/>
        </w:rPr>
      </w:pPr>
      <w:r w:rsidRPr="0043350D">
        <w:rPr>
          <w:rFonts w:ascii="Times New Roman" w:hAnsi="Times New Roman" w:cs="Times New Roman"/>
          <w:sz w:val="24"/>
          <w:szCs w:val="24"/>
        </w:rPr>
        <w:t>Në rastet kur, gjatë zbatimit të kontratës së klasifikuar, kontraktorit i mbaron afati i vlefshmërisë së CSI-së dhe autoriteti kompetent i sigurisë nuk lëshon CSI për kontraktorin, autoriteti kontraktor bën zgjidhjen e njëanshme dhe të menjëhershme të kësaj kontrate të klasifikuar, në çdo fazë të zbatimit të saj.</w:t>
      </w:r>
    </w:p>
    <w:p w:rsidR="00914BFC" w:rsidRPr="0043350D" w:rsidRDefault="00914BFC" w:rsidP="006D4540">
      <w:pPr>
        <w:spacing w:after="0" w:line="276" w:lineRule="auto"/>
        <w:jc w:val="both"/>
        <w:rPr>
          <w:rFonts w:ascii="Times New Roman" w:eastAsia="Times New Roman" w:hAnsi="Times New Roman" w:cs="Times New Roman"/>
          <w:b/>
          <w:sz w:val="16"/>
          <w:szCs w:val="16"/>
          <w:lang w:val="sq-AL"/>
        </w:rPr>
      </w:pPr>
    </w:p>
    <w:p w:rsidR="006D4540" w:rsidRPr="0043350D" w:rsidRDefault="006D4540" w:rsidP="006D4540">
      <w:pPr>
        <w:spacing w:after="0" w:line="276" w:lineRule="auto"/>
        <w:jc w:val="both"/>
        <w:rPr>
          <w:rFonts w:ascii="Times New Roman" w:eastAsia="Times New Roman" w:hAnsi="Times New Roman" w:cs="Times New Roman"/>
          <w:b/>
          <w:sz w:val="20"/>
          <w:szCs w:val="20"/>
          <w:lang w:val="sq-AL"/>
        </w:rPr>
      </w:pPr>
      <w:r w:rsidRPr="0043350D">
        <w:rPr>
          <w:rFonts w:ascii="Times New Roman" w:eastAsia="Times New Roman" w:hAnsi="Times New Roman" w:cs="Times New Roman"/>
          <w:b/>
          <w:sz w:val="24"/>
          <w:szCs w:val="24"/>
          <w:lang w:val="sq-AL"/>
        </w:rPr>
        <w:t xml:space="preserve">Faza 2 - Ftesa për Ofertë dhe vlerësimi : </w:t>
      </w:r>
      <w:r w:rsidRPr="0043350D">
        <w:rPr>
          <w:rFonts w:ascii="Times New Roman" w:eastAsia="Times New Roman" w:hAnsi="Times New Roman" w:cs="Times New Roman"/>
          <w:sz w:val="24"/>
          <w:szCs w:val="24"/>
          <w:lang w:val="sq-AL"/>
        </w:rPr>
        <w:t>Autoriteti Kontraktor do të dërgojë një ftesë për ofertë tek Kandidatët të cilët kanë plotësuar kërkesat për para-kualifikim duke i ftuar të njihen me dokumentet e tenderit dhe në vijim të përgatisin dhe të dorëzojnë ofertat sipas përcaktimeve në DT dhe të specifikimeve të përcaktuara në ftesën për ofertë. Ofertat do të shqyrtohen dhe vlerësohen nga Autoriteti Kontraktor për të përcaktuar ofertën, fituese.</w:t>
      </w:r>
    </w:p>
    <w:p w:rsidR="006D4540" w:rsidRPr="0043350D" w:rsidRDefault="006D4540" w:rsidP="00690E04">
      <w:pPr>
        <w:pStyle w:val="NoSpacing"/>
        <w:rPr>
          <w:sz w:val="16"/>
          <w:szCs w:val="16"/>
          <w:lang w:val="de-DE"/>
        </w:rPr>
      </w:pPr>
    </w:p>
    <w:p w:rsidR="003A6B28" w:rsidRPr="0043350D" w:rsidRDefault="003A6B28" w:rsidP="003A6B28">
      <w:pPr>
        <w:spacing w:after="80" w:line="240" w:lineRule="auto"/>
        <w:rPr>
          <w:rFonts w:ascii="Times New Roman" w:eastAsia="Times New Roman" w:hAnsi="Times New Roman" w:cs="Times New Roman"/>
          <w:b/>
          <w:sz w:val="24"/>
          <w:szCs w:val="24"/>
          <w:lang w:val="de-DE"/>
        </w:rPr>
      </w:pPr>
      <w:r w:rsidRPr="0043350D">
        <w:rPr>
          <w:rFonts w:ascii="Times New Roman" w:eastAsia="Times New Roman" w:hAnsi="Times New Roman" w:cs="Times New Roman"/>
          <w:b/>
          <w:sz w:val="24"/>
          <w:szCs w:val="24"/>
          <w:lang w:val="de-DE"/>
        </w:rPr>
        <w:t>4.2 Kriteret e përzgjedhjes së fituesit</w:t>
      </w:r>
      <w:r w:rsidR="005816B6" w:rsidRPr="0043350D">
        <w:rPr>
          <w:rFonts w:ascii="Times New Roman" w:eastAsia="Times New Roman" w:hAnsi="Times New Roman" w:cs="Times New Roman"/>
          <w:b/>
          <w:sz w:val="24"/>
          <w:szCs w:val="24"/>
          <w:lang w:val="de-DE"/>
        </w:rPr>
        <w:t xml:space="preserve"> </w:t>
      </w:r>
      <w:r w:rsidRPr="0043350D">
        <w:rPr>
          <w:rFonts w:ascii="Times New Roman" w:eastAsia="Times New Roman" w:hAnsi="Times New Roman" w:cs="Times New Roman"/>
          <w:b/>
          <w:bCs/>
          <w:sz w:val="24"/>
          <w:szCs w:val="24"/>
          <w:lang w:val="de-DE"/>
        </w:rPr>
        <w:t>:</w:t>
      </w:r>
      <w:r w:rsidRPr="0043350D">
        <w:rPr>
          <w:rFonts w:ascii="Times New Roman" w:eastAsia="Times New Roman" w:hAnsi="Times New Roman" w:cs="Times New Roman"/>
          <w:sz w:val="24"/>
          <w:szCs w:val="24"/>
          <w:lang w:val="de-DE"/>
        </w:rPr>
        <w:t xml:space="preserve">  </w:t>
      </w:r>
    </w:p>
    <w:p w:rsidR="003A6B28" w:rsidRPr="0043350D" w:rsidRDefault="003A6B28" w:rsidP="003A6B28">
      <w:pPr>
        <w:spacing w:after="80" w:line="240" w:lineRule="auto"/>
        <w:rPr>
          <w:rFonts w:ascii="Times New Roman" w:eastAsia="Times New Roman" w:hAnsi="Times New Roman" w:cs="Times New Roman"/>
          <w:b/>
          <w:color w:val="000000"/>
          <w:sz w:val="24"/>
          <w:szCs w:val="24"/>
          <w:lang w:val="it-IT"/>
        </w:rPr>
      </w:pPr>
      <w:r w:rsidRPr="0043350D">
        <w:rPr>
          <w:rFonts w:ascii="Times New Roman" w:eastAsia="Times New Roman" w:hAnsi="Times New Roman" w:cs="Times New Roman"/>
          <w:b/>
          <w:color w:val="000000"/>
          <w:sz w:val="24"/>
          <w:szCs w:val="24"/>
          <w:lang w:val="it-IT"/>
        </w:rPr>
        <w:t xml:space="preserve">A) çmimi më i ulët  </w:t>
      </w:r>
      <w:r w:rsidR="005816B6" w:rsidRPr="0043350D">
        <w:rPr>
          <w:rFonts w:ascii="Times New Roman" w:eastAsia="Times New Roman" w:hAnsi="Times New Roman" w:cs="Times New Roman"/>
          <w:b/>
          <w:color w:val="000000"/>
          <w:sz w:val="24"/>
          <w:szCs w:val="24"/>
        </w:rPr>
        <w:t>X</w:t>
      </w:r>
    </w:p>
    <w:p w:rsidR="007736ED" w:rsidRPr="0043350D" w:rsidRDefault="007736ED" w:rsidP="007736ED">
      <w:pPr>
        <w:pStyle w:val="NoSpacing"/>
        <w:rPr>
          <w:sz w:val="8"/>
          <w:szCs w:val="8"/>
          <w:lang w:val="pt-PT"/>
        </w:rPr>
      </w:pPr>
    </w:p>
    <w:p w:rsidR="003A6B28" w:rsidRPr="0043350D" w:rsidRDefault="003A6B28" w:rsidP="003A6B28">
      <w:pPr>
        <w:spacing w:after="80" w:line="240" w:lineRule="auto"/>
        <w:rPr>
          <w:rFonts w:ascii="Times New Roman" w:eastAsia="Times New Roman" w:hAnsi="Times New Roman" w:cs="Times New Roman"/>
          <w:i/>
          <w:color w:val="000000"/>
          <w:sz w:val="24"/>
          <w:szCs w:val="24"/>
          <w:lang w:val="pt-PT"/>
        </w:rPr>
      </w:pPr>
      <w:r w:rsidRPr="0043350D">
        <w:rPr>
          <w:rFonts w:ascii="Times New Roman" w:eastAsia="Times New Roman" w:hAnsi="Times New Roman" w:cs="Times New Roman"/>
          <w:i/>
          <w:color w:val="000000"/>
          <w:sz w:val="24"/>
          <w:szCs w:val="24"/>
          <w:lang w:val="pt-PT"/>
        </w:rPr>
        <w:t>Ose</w:t>
      </w:r>
    </w:p>
    <w:p w:rsidR="007736ED" w:rsidRPr="0043350D" w:rsidRDefault="007736ED" w:rsidP="003A6B28">
      <w:pPr>
        <w:spacing w:after="80" w:line="240" w:lineRule="auto"/>
        <w:rPr>
          <w:rFonts w:ascii="Times New Roman" w:eastAsia="Times New Roman" w:hAnsi="Times New Roman" w:cs="Times New Roman"/>
          <w:color w:val="000000"/>
          <w:sz w:val="8"/>
          <w:szCs w:val="8"/>
          <w:lang w:val="pt-PT"/>
        </w:rPr>
      </w:pPr>
    </w:p>
    <w:p w:rsidR="003A6B28" w:rsidRPr="0043350D" w:rsidRDefault="003A6B28" w:rsidP="003A6B28">
      <w:pPr>
        <w:spacing w:after="80" w:line="240" w:lineRule="auto"/>
        <w:rPr>
          <w:rFonts w:ascii="Times New Roman" w:eastAsia="Times New Roman" w:hAnsi="Times New Roman" w:cs="Times New Roman"/>
          <w:color w:val="000000"/>
          <w:sz w:val="20"/>
          <w:szCs w:val="20"/>
          <w:lang w:val="pt-PT"/>
        </w:rPr>
      </w:pPr>
      <w:r w:rsidRPr="0043350D">
        <w:rPr>
          <w:rFonts w:ascii="Times New Roman" w:eastAsia="Times New Roman" w:hAnsi="Times New Roman" w:cs="Times New Roman"/>
          <w:color w:val="000000"/>
          <w:sz w:val="20"/>
          <w:szCs w:val="20"/>
          <w:lang w:val="pt-PT"/>
        </w:rPr>
        <w:t>B)</w:t>
      </w:r>
      <w:r w:rsidR="007736ED" w:rsidRPr="0043350D">
        <w:rPr>
          <w:rFonts w:ascii="Times New Roman" w:eastAsia="Times New Roman" w:hAnsi="Times New Roman" w:cs="Times New Roman"/>
          <w:color w:val="000000"/>
          <w:sz w:val="20"/>
          <w:szCs w:val="20"/>
          <w:lang w:val="pt-PT"/>
        </w:rPr>
        <w:t xml:space="preserve"> </w:t>
      </w:r>
      <w:r w:rsidRPr="0043350D">
        <w:rPr>
          <w:rFonts w:ascii="Times New Roman" w:eastAsia="Times New Roman" w:hAnsi="Times New Roman" w:cs="Times New Roman"/>
          <w:color w:val="000000"/>
          <w:sz w:val="20"/>
          <w:szCs w:val="20"/>
          <w:lang w:val="it-IT"/>
        </w:rPr>
        <w:t>oferta ekonomikisht më e favorshme</w:t>
      </w:r>
      <w:r w:rsidRPr="0043350D">
        <w:rPr>
          <w:rFonts w:ascii="Times New Roman" w:eastAsia="Times New Roman" w:hAnsi="Times New Roman" w:cs="Times New Roman"/>
          <w:b/>
          <w:color w:val="000000"/>
          <w:sz w:val="20"/>
          <w:szCs w:val="20"/>
        </w:rPr>
        <w:t></w:t>
      </w:r>
    </w:p>
    <w:p w:rsidR="003A6B28" w:rsidRPr="0043350D" w:rsidRDefault="003A6B28" w:rsidP="003A6B28">
      <w:pPr>
        <w:spacing w:after="80" w:line="240" w:lineRule="auto"/>
        <w:rPr>
          <w:rFonts w:ascii="Times New Roman" w:eastAsia="Times New Roman" w:hAnsi="Times New Roman" w:cs="Times New Roman"/>
          <w:color w:val="000000"/>
          <w:sz w:val="20"/>
          <w:szCs w:val="20"/>
          <w:lang w:val="pt-PT"/>
        </w:rPr>
      </w:pPr>
      <w:r w:rsidRPr="0043350D">
        <w:rPr>
          <w:rFonts w:ascii="Times New Roman" w:eastAsia="Times New Roman" w:hAnsi="Times New Roman" w:cs="Times New Roman"/>
          <w:color w:val="000000"/>
          <w:sz w:val="20"/>
          <w:szCs w:val="20"/>
          <w:lang w:val="pt-PT"/>
        </w:rPr>
        <w:t xml:space="preserve">lidhur me rëndësinë:  Çmimi </w:t>
      </w:r>
      <w:r w:rsidRPr="0043350D">
        <w:rPr>
          <w:rFonts w:ascii="Times New Roman" w:eastAsia="Times New Roman" w:hAnsi="Times New Roman" w:cs="Times New Roman"/>
          <w:b/>
          <w:color w:val="000000"/>
          <w:sz w:val="20"/>
          <w:szCs w:val="20"/>
        </w:rPr>
        <w:t></w:t>
      </w:r>
      <w:r w:rsidRPr="0043350D">
        <w:rPr>
          <w:rFonts w:ascii="Times New Roman" w:eastAsia="Times New Roman" w:hAnsi="Times New Roman" w:cs="Times New Roman"/>
          <w:b/>
          <w:color w:val="000000"/>
          <w:sz w:val="20"/>
          <w:szCs w:val="20"/>
        </w:rPr>
        <w:t></w:t>
      </w:r>
      <w:r w:rsidRPr="0043350D">
        <w:rPr>
          <w:rFonts w:ascii="Times New Roman" w:eastAsia="Times New Roman" w:hAnsi="Times New Roman" w:cs="Times New Roman"/>
          <w:b/>
          <w:color w:val="000000"/>
          <w:sz w:val="20"/>
          <w:szCs w:val="20"/>
          <w:lang w:val="pt-PT"/>
        </w:rPr>
        <w:t xml:space="preserve"> pikë</w:t>
      </w:r>
    </w:p>
    <w:p w:rsidR="003A6B28" w:rsidRPr="0043350D" w:rsidRDefault="003A6B28" w:rsidP="003A6B28">
      <w:pPr>
        <w:spacing w:after="80" w:line="240" w:lineRule="auto"/>
        <w:rPr>
          <w:rFonts w:ascii="Times New Roman" w:eastAsia="Times New Roman" w:hAnsi="Times New Roman" w:cs="Times New Roman"/>
          <w:color w:val="000000"/>
          <w:sz w:val="20"/>
          <w:szCs w:val="20"/>
          <w:lang w:val="pt-PT"/>
        </w:rPr>
      </w:pPr>
      <w:r w:rsidRPr="0043350D">
        <w:rPr>
          <w:rFonts w:ascii="Times New Roman" w:eastAsia="Times New Roman" w:hAnsi="Times New Roman" w:cs="Times New Roman"/>
          <w:color w:val="000000"/>
          <w:sz w:val="20"/>
          <w:szCs w:val="20"/>
          <w:lang w:val="pt-PT"/>
        </w:rPr>
        <w:t xml:space="preserve">etj. </w:t>
      </w:r>
      <w:r w:rsidRPr="0043350D">
        <w:rPr>
          <w:rFonts w:ascii="Times New Roman" w:eastAsia="Times New Roman" w:hAnsi="Times New Roman" w:cs="Times New Roman"/>
          <w:b/>
          <w:color w:val="000000"/>
          <w:sz w:val="20"/>
          <w:szCs w:val="20"/>
        </w:rPr>
        <w:t></w:t>
      </w:r>
      <w:r w:rsidRPr="0043350D">
        <w:rPr>
          <w:rFonts w:ascii="Times New Roman" w:eastAsia="Times New Roman" w:hAnsi="Times New Roman" w:cs="Times New Roman"/>
          <w:b/>
          <w:color w:val="000000"/>
          <w:sz w:val="20"/>
          <w:szCs w:val="20"/>
        </w:rPr>
        <w:t></w:t>
      </w:r>
      <w:r w:rsidRPr="0043350D">
        <w:rPr>
          <w:rFonts w:ascii="Times New Roman" w:eastAsia="Times New Roman" w:hAnsi="Times New Roman" w:cs="Times New Roman"/>
          <w:b/>
          <w:color w:val="000000"/>
          <w:sz w:val="20"/>
          <w:szCs w:val="20"/>
          <w:lang w:val="pt-PT"/>
        </w:rPr>
        <w:t xml:space="preserve"> pikë</w:t>
      </w:r>
    </w:p>
    <w:p w:rsidR="003A6B28" w:rsidRPr="0043350D" w:rsidRDefault="003A6B28" w:rsidP="005816B6">
      <w:pPr>
        <w:pStyle w:val="NoSpacing"/>
        <w:rPr>
          <w:sz w:val="16"/>
          <w:szCs w:val="16"/>
          <w:lang w:val="pt-PT"/>
        </w:rPr>
      </w:pPr>
    </w:p>
    <w:p w:rsidR="003A6B28" w:rsidRPr="0043350D" w:rsidRDefault="003A6B28" w:rsidP="003A6B28">
      <w:pPr>
        <w:spacing w:after="80" w:line="240" w:lineRule="auto"/>
        <w:rPr>
          <w:rFonts w:ascii="Times New Roman" w:eastAsia="Times New Roman" w:hAnsi="Times New Roman" w:cs="Times New Roman"/>
          <w:color w:val="000000"/>
          <w:sz w:val="24"/>
          <w:szCs w:val="24"/>
          <w:lang w:val="pt-PT"/>
        </w:rPr>
      </w:pPr>
      <w:r w:rsidRPr="0043350D">
        <w:rPr>
          <w:rFonts w:ascii="Times New Roman" w:eastAsia="Times New Roman" w:hAnsi="Times New Roman" w:cs="Times New Roman"/>
          <w:color w:val="000000"/>
          <w:sz w:val="24"/>
          <w:szCs w:val="24"/>
          <w:lang w:val="pt-PT"/>
        </w:rPr>
        <w:t>Autoriteti Kontraktor duhet të specifikojë pikët për çdo kriter vlerësimi të vendosur.</w:t>
      </w:r>
    </w:p>
    <w:p w:rsidR="003A6B28" w:rsidRPr="0043350D" w:rsidRDefault="003A6B28" w:rsidP="005816B6">
      <w:pPr>
        <w:pStyle w:val="NoSpacing"/>
        <w:rPr>
          <w:sz w:val="16"/>
          <w:szCs w:val="16"/>
          <w:lang w:val="pt-PT"/>
        </w:rPr>
      </w:pPr>
    </w:p>
    <w:p w:rsidR="005816B6" w:rsidRPr="0043350D" w:rsidRDefault="003A6B28" w:rsidP="005816B6">
      <w:pPr>
        <w:spacing w:after="80" w:line="240" w:lineRule="auto"/>
        <w:rPr>
          <w:rFonts w:ascii="Times New Roman" w:eastAsia="Times New Roman" w:hAnsi="Times New Roman" w:cs="Times New Roman"/>
          <w:sz w:val="24"/>
          <w:szCs w:val="24"/>
          <w:lang w:val="pt-PT"/>
        </w:rPr>
      </w:pPr>
      <w:r w:rsidRPr="0043350D">
        <w:rPr>
          <w:rFonts w:ascii="Times New Roman" w:eastAsia="Times New Roman" w:hAnsi="Times New Roman" w:cs="Times New Roman"/>
          <w:b/>
          <w:bCs/>
          <w:sz w:val="24"/>
          <w:szCs w:val="24"/>
          <w:lang w:val="pt-PT"/>
        </w:rPr>
        <w:t>4.3</w:t>
      </w:r>
      <w:r w:rsidRPr="0043350D">
        <w:rPr>
          <w:rFonts w:ascii="Times New Roman" w:eastAsia="Times New Roman" w:hAnsi="Times New Roman" w:cs="Times New Roman"/>
          <w:b/>
          <w:bCs/>
          <w:sz w:val="24"/>
          <w:szCs w:val="24"/>
          <w:lang w:val="pt-PT"/>
        </w:rPr>
        <w:tab/>
        <w:t>Afati kohor për dorëzimin e kërkesave për pjesëmarrje</w:t>
      </w:r>
      <w:r w:rsidR="005816B6" w:rsidRPr="0043350D">
        <w:rPr>
          <w:rFonts w:ascii="Times New Roman" w:eastAsia="Times New Roman" w:hAnsi="Times New Roman" w:cs="Times New Roman"/>
          <w:b/>
          <w:bCs/>
          <w:sz w:val="24"/>
          <w:szCs w:val="24"/>
          <w:lang w:val="pt-PT"/>
        </w:rPr>
        <w:t xml:space="preserve"> </w:t>
      </w:r>
      <w:r w:rsidRPr="0043350D">
        <w:rPr>
          <w:rFonts w:ascii="Times New Roman" w:eastAsia="Times New Roman" w:hAnsi="Times New Roman" w:cs="Times New Roman"/>
          <w:b/>
          <w:bCs/>
          <w:sz w:val="24"/>
          <w:szCs w:val="24"/>
          <w:lang w:val="pt-PT"/>
        </w:rPr>
        <w:t>:</w:t>
      </w:r>
      <w:r w:rsidRPr="0043350D">
        <w:rPr>
          <w:rFonts w:ascii="Times New Roman" w:eastAsia="Times New Roman" w:hAnsi="Times New Roman" w:cs="Times New Roman"/>
          <w:sz w:val="24"/>
          <w:szCs w:val="24"/>
          <w:lang w:val="pt-PT"/>
        </w:rPr>
        <w:t xml:space="preserve"> </w:t>
      </w:r>
    </w:p>
    <w:p w:rsidR="005816B6" w:rsidRPr="0043350D" w:rsidRDefault="005816B6" w:rsidP="005816B6">
      <w:pPr>
        <w:pStyle w:val="NoSpacing"/>
        <w:rPr>
          <w:sz w:val="8"/>
          <w:szCs w:val="8"/>
          <w:lang w:val="pt-PT"/>
        </w:rPr>
      </w:pPr>
    </w:p>
    <w:p w:rsidR="005816B6" w:rsidRPr="0043350D" w:rsidRDefault="005816B6" w:rsidP="005816B6">
      <w:pPr>
        <w:spacing w:after="80" w:line="240" w:lineRule="auto"/>
        <w:rPr>
          <w:rFonts w:ascii="Times New Roman" w:eastAsia="Times New Roman" w:hAnsi="Times New Roman" w:cs="Times New Roman"/>
          <w:sz w:val="24"/>
          <w:szCs w:val="24"/>
          <w:lang w:val="pt-PT"/>
        </w:rPr>
      </w:pPr>
      <w:r w:rsidRPr="0043350D">
        <w:rPr>
          <w:rFonts w:ascii="Times New Roman" w:hAnsi="Times New Roman" w:cs="Times New Roman"/>
          <w:sz w:val="24"/>
          <w:szCs w:val="24"/>
          <w:lang w:val="pt-PT"/>
        </w:rPr>
        <w:t xml:space="preserve">Data : </w:t>
      </w:r>
      <w:r w:rsidRPr="0043350D">
        <w:rPr>
          <w:rFonts w:ascii="Times New Roman" w:hAnsi="Times New Roman" w:cs="Times New Roman"/>
          <w:b/>
          <w:sz w:val="24"/>
          <w:szCs w:val="24"/>
          <w:lang w:val="sq-AL"/>
        </w:rPr>
        <w:t>14</w:t>
      </w:r>
      <w:r w:rsidRPr="0043350D">
        <w:rPr>
          <w:rFonts w:ascii="Times New Roman" w:hAnsi="Times New Roman" w:cs="Times New Roman"/>
          <w:b/>
          <w:sz w:val="24"/>
          <w:szCs w:val="24"/>
          <w:lang w:val="pt-PT"/>
        </w:rPr>
        <w:t>/</w:t>
      </w:r>
      <w:r w:rsidRPr="0043350D">
        <w:rPr>
          <w:rFonts w:ascii="Times New Roman" w:hAnsi="Times New Roman" w:cs="Times New Roman"/>
          <w:b/>
          <w:sz w:val="24"/>
          <w:szCs w:val="24"/>
          <w:lang w:val="sq-AL"/>
        </w:rPr>
        <w:t>02</w:t>
      </w:r>
      <w:r w:rsidRPr="0043350D">
        <w:rPr>
          <w:rFonts w:ascii="Times New Roman" w:hAnsi="Times New Roman" w:cs="Times New Roman"/>
          <w:b/>
          <w:sz w:val="24"/>
          <w:szCs w:val="24"/>
          <w:lang w:val="pt-PT"/>
        </w:rPr>
        <w:t>/</w:t>
      </w:r>
      <w:r w:rsidRPr="0043350D">
        <w:rPr>
          <w:rFonts w:ascii="Times New Roman" w:hAnsi="Times New Roman" w:cs="Times New Roman"/>
          <w:b/>
          <w:sz w:val="24"/>
          <w:szCs w:val="24"/>
          <w:lang w:val="sq-AL"/>
        </w:rPr>
        <w:t xml:space="preserve">2025 </w:t>
      </w:r>
      <w:r w:rsidRPr="0043350D">
        <w:rPr>
          <w:rFonts w:ascii="Times New Roman" w:hAnsi="Times New Roman" w:cs="Times New Roman"/>
          <w:i/>
          <w:sz w:val="24"/>
          <w:szCs w:val="24"/>
          <w:lang w:val="pt-PT"/>
        </w:rPr>
        <w:t xml:space="preserve">(dd/mm/vvvv) </w:t>
      </w:r>
      <w:r w:rsidRPr="0043350D">
        <w:rPr>
          <w:rFonts w:ascii="Times New Roman" w:hAnsi="Times New Roman" w:cs="Times New Roman"/>
          <w:b/>
          <w:sz w:val="24"/>
          <w:szCs w:val="24"/>
          <w:lang w:val="pt-PT"/>
        </w:rPr>
        <w:t>Ora:</w:t>
      </w:r>
      <w:r w:rsidRPr="0043350D">
        <w:rPr>
          <w:rFonts w:ascii="Times New Roman" w:hAnsi="Times New Roman" w:cs="Times New Roman"/>
          <w:b/>
          <w:sz w:val="24"/>
          <w:szCs w:val="24"/>
          <w:lang w:val="sq-AL"/>
        </w:rPr>
        <w:t>12</w:t>
      </w:r>
      <w:r w:rsidRPr="0043350D">
        <w:rPr>
          <w:rFonts w:ascii="Times New Roman" w:hAnsi="Times New Roman" w:cs="Times New Roman"/>
          <w:b/>
          <w:sz w:val="24"/>
          <w:szCs w:val="24"/>
          <w:lang w:val="pt-PT"/>
        </w:rPr>
        <w:t>:</w:t>
      </w:r>
      <w:r w:rsidRPr="0043350D">
        <w:rPr>
          <w:rFonts w:ascii="Times New Roman" w:hAnsi="Times New Roman" w:cs="Times New Roman"/>
          <w:b/>
          <w:sz w:val="24"/>
          <w:szCs w:val="24"/>
          <w:lang w:val="sq-AL"/>
        </w:rPr>
        <w:t>00</w:t>
      </w:r>
    </w:p>
    <w:p w:rsidR="005816B6" w:rsidRPr="0043350D" w:rsidRDefault="005816B6" w:rsidP="005816B6">
      <w:pPr>
        <w:spacing w:after="80" w:line="240" w:lineRule="auto"/>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Vendi : Ministria e Mbrojtjes, me adresë Rruga e Dibrës, Tiranë.</w:t>
      </w:r>
    </w:p>
    <w:p w:rsidR="003A6B28" w:rsidRPr="0043350D" w:rsidRDefault="003A6B28" w:rsidP="005816B6">
      <w:pPr>
        <w:pStyle w:val="NoSpacing"/>
        <w:rPr>
          <w:sz w:val="12"/>
          <w:szCs w:val="12"/>
          <w:lang w:val="pt-PT"/>
        </w:rPr>
      </w:pPr>
    </w:p>
    <w:p w:rsidR="003A6B28" w:rsidRPr="0043350D" w:rsidRDefault="003A6B28" w:rsidP="003A6B28">
      <w:pPr>
        <w:spacing w:after="80" w:line="240" w:lineRule="auto"/>
        <w:rPr>
          <w:rFonts w:ascii="Times New Roman" w:eastAsia="Times New Roman" w:hAnsi="Times New Roman" w:cs="Times New Roman"/>
          <w:i/>
          <w:sz w:val="24"/>
          <w:szCs w:val="24"/>
          <w:lang w:val="pt-PT"/>
        </w:rPr>
      </w:pPr>
      <w:r w:rsidRPr="0043350D">
        <w:rPr>
          <w:rFonts w:ascii="Times New Roman" w:eastAsia="Times New Roman" w:hAnsi="Times New Roman" w:cs="Times New Roman"/>
          <w:b/>
          <w:sz w:val="24"/>
          <w:szCs w:val="24"/>
          <w:lang w:val="pt-PT"/>
        </w:rPr>
        <w:t>4.4</w:t>
      </w:r>
      <w:r w:rsidRPr="0043350D">
        <w:rPr>
          <w:rFonts w:ascii="Times New Roman" w:eastAsia="Times New Roman" w:hAnsi="Times New Roman" w:cs="Times New Roman"/>
          <w:b/>
          <w:sz w:val="24"/>
          <w:szCs w:val="24"/>
          <w:lang w:val="pt-PT"/>
        </w:rPr>
        <w:tab/>
        <w:t>Periudha e vlefshmërisë së ofertave</w:t>
      </w:r>
      <w:r w:rsidR="005816B6" w:rsidRPr="0043350D">
        <w:rPr>
          <w:rFonts w:ascii="Times New Roman" w:eastAsia="Times New Roman" w:hAnsi="Times New Roman" w:cs="Times New Roman"/>
          <w:b/>
          <w:sz w:val="24"/>
          <w:szCs w:val="24"/>
          <w:lang w:val="pt-PT"/>
        </w:rPr>
        <w:t xml:space="preserve"> </w:t>
      </w:r>
      <w:r w:rsidRPr="0043350D">
        <w:rPr>
          <w:rFonts w:ascii="Times New Roman" w:eastAsia="Times New Roman" w:hAnsi="Times New Roman" w:cs="Times New Roman"/>
          <w:b/>
          <w:sz w:val="24"/>
          <w:szCs w:val="24"/>
          <w:lang w:val="pt-PT"/>
        </w:rPr>
        <w:t xml:space="preserve">: </w:t>
      </w:r>
      <w:r w:rsidR="005816B6" w:rsidRPr="0043350D">
        <w:rPr>
          <w:rFonts w:ascii="Times New Roman" w:eastAsia="Times New Roman" w:hAnsi="Times New Roman" w:cs="Times New Roman"/>
          <w:b/>
          <w:sz w:val="24"/>
          <w:szCs w:val="24"/>
        </w:rPr>
        <w:t xml:space="preserve">150 </w:t>
      </w:r>
      <w:r w:rsidRPr="0043350D">
        <w:rPr>
          <w:rFonts w:ascii="Times New Roman" w:eastAsia="Times New Roman" w:hAnsi="Times New Roman" w:cs="Times New Roman"/>
          <w:i/>
          <w:sz w:val="24"/>
          <w:szCs w:val="24"/>
          <w:lang w:val="pt-PT"/>
        </w:rPr>
        <w:t>(e shprehur në ditë)</w:t>
      </w:r>
    </w:p>
    <w:p w:rsidR="003A6B28" w:rsidRPr="0043350D" w:rsidRDefault="003A6B28" w:rsidP="005816B6">
      <w:pPr>
        <w:pStyle w:val="NoSpacing"/>
        <w:rPr>
          <w:sz w:val="12"/>
          <w:szCs w:val="12"/>
          <w:lang w:val="pt-PT"/>
        </w:rPr>
      </w:pPr>
    </w:p>
    <w:p w:rsidR="003A6B28" w:rsidRPr="0043350D" w:rsidRDefault="003A6B28" w:rsidP="003A6B28">
      <w:pPr>
        <w:spacing w:after="80" w:line="240" w:lineRule="auto"/>
        <w:rPr>
          <w:rFonts w:ascii="Times New Roman" w:eastAsia="Times New Roman" w:hAnsi="Times New Roman" w:cs="Times New Roman"/>
          <w:sz w:val="8"/>
          <w:szCs w:val="8"/>
          <w:lang w:val="pt-PT"/>
        </w:rPr>
      </w:pPr>
      <w:r w:rsidRPr="0043350D">
        <w:rPr>
          <w:rFonts w:ascii="Times New Roman" w:eastAsia="Times New Roman" w:hAnsi="Times New Roman" w:cs="Times New Roman"/>
          <w:b/>
          <w:sz w:val="24"/>
          <w:szCs w:val="24"/>
          <w:lang w:val="pt-PT"/>
        </w:rPr>
        <w:t>4.5</w:t>
      </w:r>
      <w:r w:rsidRPr="0043350D">
        <w:rPr>
          <w:rFonts w:ascii="Times New Roman" w:eastAsia="Times New Roman" w:hAnsi="Times New Roman" w:cs="Times New Roman"/>
          <w:sz w:val="24"/>
          <w:szCs w:val="24"/>
          <w:lang w:val="pt-PT"/>
        </w:rPr>
        <w:tab/>
      </w:r>
      <w:r w:rsidRPr="0043350D">
        <w:rPr>
          <w:rFonts w:ascii="Times New Roman" w:eastAsia="Times New Roman" w:hAnsi="Times New Roman" w:cs="Times New Roman"/>
          <w:b/>
          <w:bCs/>
          <w:sz w:val="24"/>
          <w:szCs w:val="24"/>
          <w:lang w:val="pt-PT"/>
        </w:rPr>
        <w:t>Gjuha(-ët) për hartimin e kërkesave për pjesëmarrje</w:t>
      </w:r>
      <w:r w:rsidR="005816B6" w:rsidRPr="0043350D">
        <w:rPr>
          <w:rFonts w:ascii="Times New Roman" w:eastAsia="Times New Roman" w:hAnsi="Times New Roman" w:cs="Times New Roman"/>
          <w:b/>
          <w:bCs/>
          <w:sz w:val="24"/>
          <w:szCs w:val="24"/>
          <w:lang w:val="pt-PT"/>
        </w:rPr>
        <w:t xml:space="preserve"> </w:t>
      </w:r>
      <w:r w:rsidRPr="0043350D">
        <w:rPr>
          <w:rFonts w:ascii="Times New Roman" w:eastAsia="Times New Roman" w:hAnsi="Times New Roman" w:cs="Times New Roman"/>
          <w:b/>
          <w:bCs/>
          <w:sz w:val="24"/>
          <w:szCs w:val="24"/>
          <w:lang w:val="pt-PT"/>
        </w:rPr>
        <w:t>:</w:t>
      </w:r>
      <w:r w:rsidRPr="0043350D">
        <w:rPr>
          <w:rFonts w:ascii="Times New Roman" w:eastAsia="Times New Roman" w:hAnsi="Times New Roman" w:cs="Times New Roman"/>
          <w:sz w:val="24"/>
          <w:szCs w:val="24"/>
          <w:lang w:val="pt-PT"/>
        </w:rPr>
        <w:t xml:space="preserve">  </w:t>
      </w:r>
      <w:r w:rsidRPr="0043350D">
        <w:rPr>
          <w:rFonts w:ascii="Times New Roman" w:eastAsia="Times New Roman" w:hAnsi="Times New Roman" w:cs="Times New Roman"/>
          <w:sz w:val="24"/>
          <w:szCs w:val="24"/>
          <w:lang w:val="pt-PT"/>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03"/>
      </w:tblGrid>
      <w:tr w:rsidR="003A6B28" w:rsidRPr="0043350D" w:rsidTr="007C2111">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Shqip</w:t>
            </w:r>
          </w:p>
        </w:tc>
        <w:tc>
          <w:tcPr>
            <w:tcW w:w="482" w:type="dxa"/>
            <w:vAlign w:val="center"/>
          </w:tcPr>
          <w:p w:rsidR="003A6B28" w:rsidRPr="0043350D" w:rsidRDefault="007C2111" w:rsidP="003A6B28">
            <w:pPr>
              <w:autoSpaceDE w:val="0"/>
              <w:autoSpaceDN w:val="0"/>
              <w:adjustRightInd w:val="0"/>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X</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Anglisht</w:t>
            </w:r>
          </w:p>
        </w:tc>
        <w:tc>
          <w:tcPr>
            <w:tcW w:w="258" w:type="dxa"/>
            <w:vAlign w:val="center"/>
          </w:tcPr>
          <w:p w:rsidR="003A6B28" w:rsidRPr="0043350D" w:rsidRDefault="003A6B28" w:rsidP="003A6B28">
            <w:pPr>
              <w:autoSpaceDE w:val="0"/>
              <w:autoSpaceDN w:val="0"/>
              <w:adjustRightInd w:val="0"/>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r>
      <w:tr w:rsidR="003A6B28" w:rsidRPr="0043350D" w:rsidTr="007C2111">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Tjetër</w:t>
            </w:r>
          </w:p>
        </w:tc>
        <w:tc>
          <w:tcPr>
            <w:tcW w:w="2309" w:type="dxa"/>
            <w:gridSpan w:val="3"/>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_______________</w:t>
            </w:r>
          </w:p>
        </w:tc>
      </w:tr>
    </w:tbl>
    <w:p w:rsidR="003A6B28" w:rsidRPr="0043350D" w:rsidRDefault="003A6B28" w:rsidP="007C2111">
      <w:pPr>
        <w:pStyle w:val="NoSpacing"/>
        <w:rPr>
          <w:sz w:val="12"/>
          <w:szCs w:val="12"/>
        </w:rPr>
      </w:pPr>
    </w:p>
    <w:p w:rsidR="003A6B28" w:rsidRPr="0043350D" w:rsidRDefault="003A6B28" w:rsidP="003A6B28">
      <w:pPr>
        <w:spacing w:after="80" w:line="240" w:lineRule="auto"/>
        <w:rPr>
          <w:rFonts w:ascii="Times New Roman" w:eastAsia="Times New Roman" w:hAnsi="Times New Roman" w:cs="Times New Roman"/>
          <w:b/>
          <w:bCs/>
          <w:sz w:val="24"/>
          <w:szCs w:val="24"/>
          <w:u w:val="single"/>
        </w:rPr>
      </w:pPr>
      <w:r w:rsidRPr="0043350D">
        <w:rPr>
          <w:rFonts w:ascii="Times New Roman" w:eastAsia="Times New Roman" w:hAnsi="Times New Roman" w:cs="Times New Roman"/>
          <w:b/>
          <w:bCs/>
          <w:sz w:val="24"/>
          <w:szCs w:val="24"/>
        </w:rPr>
        <w:t xml:space="preserve">Seksioni 5 </w:t>
      </w:r>
      <w:r w:rsidRPr="0043350D">
        <w:rPr>
          <w:rFonts w:ascii="Times New Roman" w:eastAsia="Times New Roman" w:hAnsi="Times New Roman" w:cs="Times New Roman"/>
          <w:b/>
          <w:bCs/>
          <w:sz w:val="24"/>
          <w:szCs w:val="24"/>
          <w:u w:val="single"/>
        </w:rPr>
        <w:t>Informacione plotësuese</w:t>
      </w:r>
    </w:p>
    <w:p w:rsidR="003A6B28" w:rsidRPr="0043350D" w:rsidRDefault="003A6B28" w:rsidP="007C2111">
      <w:pPr>
        <w:pStyle w:val="NoSpacing"/>
        <w:rPr>
          <w:sz w:val="16"/>
          <w:szCs w:val="16"/>
        </w:rPr>
      </w:pPr>
    </w:p>
    <w:p w:rsidR="003A6B28" w:rsidRPr="0043350D" w:rsidRDefault="003A6B28" w:rsidP="003A6B28">
      <w:pPr>
        <w:spacing w:after="80" w:line="240" w:lineRule="auto"/>
        <w:jc w:val="both"/>
        <w:rPr>
          <w:rFonts w:ascii="Times New Roman" w:eastAsia="Times New Roman" w:hAnsi="Times New Roman" w:cs="Times New Roman"/>
          <w:i/>
          <w:sz w:val="24"/>
          <w:szCs w:val="24"/>
        </w:rPr>
      </w:pPr>
      <w:r w:rsidRPr="0043350D">
        <w:rPr>
          <w:rFonts w:ascii="Times New Roman" w:eastAsia="Times New Roman" w:hAnsi="Times New Roman" w:cs="Times New Roman"/>
          <w:b/>
          <w:sz w:val="24"/>
          <w:szCs w:val="24"/>
        </w:rPr>
        <w:t>5.1</w:t>
      </w:r>
      <w:r w:rsidRPr="0043350D">
        <w:rPr>
          <w:rFonts w:ascii="Times New Roman" w:eastAsia="Times New Roman" w:hAnsi="Times New Roman" w:cs="Times New Roman"/>
          <w:b/>
          <w:sz w:val="24"/>
          <w:szCs w:val="24"/>
        </w:rPr>
        <w:tab/>
        <w:t xml:space="preserve">Dokumenta me pagesë </w:t>
      </w:r>
      <w:r w:rsidRPr="0043350D">
        <w:rPr>
          <w:rFonts w:ascii="Times New Roman" w:eastAsia="Times New Roman" w:hAnsi="Times New Roman" w:cs="Times New Roman"/>
          <w:i/>
          <w:sz w:val="24"/>
          <w:szCs w:val="24"/>
        </w:rPr>
        <w:t>(në rastet kur vlerësohet nga autoriteti kontraktor):</w:t>
      </w:r>
    </w:p>
    <w:p w:rsidR="007C2111" w:rsidRPr="0043350D" w:rsidRDefault="007C2111" w:rsidP="007C2111">
      <w:pPr>
        <w:pStyle w:val="NoSpacing"/>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3A6B28" w:rsidRPr="0043350D" w:rsidTr="007C2111">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smartTag w:uri="urn:schemas-microsoft-com:office:smarttags" w:element="place">
              <w:r w:rsidRPr="0043350D">
                <w:rPr>
                  <w:rFonts w:ascii="Times New Roman" w:eastAsia="Times New Roman" w:hAnsi="Times New Roman" w:cs="Times New Roman"/>
                  <w:sz w:val="24"/>
                  <w:szCs w:val="24"/>
                </w:rPr>
                <w:t>Po</w:t>
              </w:r>
            </w:smartTag>
          </w:p>
        </w:tc>
        <w:tc>
          <w:tcPr>
            <w:tcW w:w="482" w:type="dxa"/>
            <w:vAlign w:val="center"/>
          </w:tcPr>
          <w:p w:rsidR="003A6B28" w:rsidRPr="0043350D" w:rsidRDefault="003A6B28" w:rsidP="003A6B28">
            <w:pPr>
              <w:autoSpaceDE w:val="0"/>
              <w:autoSpaceDN w:val="0"/>
              <w:adjustRightInd w:val="0"/>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b/>
                <w:sz w:val="24"/>
                <w:szCs w:val="24"/>
              </w:rPr>
            </w:pPr>
            <w:r w:rsidRPr="0043350D">
              <w:rPr>
                <w:rFonts w:ascii="Times New Roman" w:eastAsia="Times New Roman" w:hAnsi="Times New Roman" w:cs="Times New Roman"/>
                <w:b/>
                <w:sz w:val="24"/>
                <w:szCs w:val="24"/>
              </w:rPr>
              <w:t>Jo</w:t>
            </w:r>
          </w:p>
        </w:tc>
        <w:tc>
          <w:tcPr>
            <w:tcW w:w="482" w:type="dxa"/>
            <w:vAlign w:val="center"/>
          </w:tcPr>
          <w:p w:rsidR="003A6B28" w:rsidRPr="0043350D" w:rsidRDefault="007C2111" w:rsidP="003A6B28">
            <w:pPr>
              <w:autoSpaceDE w:val="0"/>
              <w:autoSpaceDN w:val="0"/>
              <w:adjustRightInd w:val="0"/>
              <w:spacing w:after="80" w:line="240" w:lineRule="auto"/>
              <w:jc w:val="center"/>
              <w:rPr>
                <w:rFonts w:ascii="MT Extra" w:eastAsia="Times New Roman" w:hAnsi="MT Extra" w:cs="Times New Roman"/>
                <w:sz w:val="24"/>
                <w:szCs w:val="24"/>
              </w:rPr>
            </w:pPr>
            <w:r w:rsidRPr="0043350D">
              <w:rPr>
                <w:rFonts w:ascii="Times New Roman" w:eastAsia="Times New Roman" w:hAnsi="Times New Roman" w:cs="Times New Roman"/>
                <w:b/>
                <w:sz w:val="24"/>
                <w:szCs w:val="24"/>
              </w:rPr>
              <w:t>X</w:t>
            </w:r>
          </w:p>
        </w:tc>
      </w:tr>
    </w:tbl>
    <w:p w:rsidR="003A6B28" w:rsidRPr="0043350D" w:rsidRDefault="003A6B28" w:rsidP="003A6B28">
      <w:pPr>
        <w:spacing w:after="80" w:line="240" w:lineRule="auto"/>
        <w:rPr>
          <w:rFonts w:ascii="Times New Roman" w:eastAsia="Times New Roman" w:hAnsi="Times New Roman" w:cs="Times New Roman"/>
          <w:i/>
          <w:sz w:val="24"/>
          <w:szCs w:val="24"/>
        </w:rPr>
      </w:pPr>
      <w:r w:rsidRPr="0043350D">
        <w:rPr>
          <w:rFonts w:ascii="Times New Roman" w:eastAsia="Times New Roman" w:hAnsi="Times New Roman" w:cs="Times New Roman"/>
          <w:i/>
          <w:sz w:val="24"/>
          <w:szCs w:val="24"/>
        </w:rPr>
        <w:t>Nëse Po</w:t>
      </w:r>
    </w:p>
    <w:tbl>
      <w:tblPr>
        <w:tblW w:w="0" w:type="auto"/>
        <w:jc w:val="center"/>
        <w:tblLook w:val="01E0" w:firstRow="1" w:lastRow="1" w:firstColumn="1" w:lastColumn="1" w:noHBand="0" w:noVBand="0"/>
      </w:tblPr>
      <w:tblGrid>
        <w:gridCol w:w="1515"/>
        <w:gridCol w:w="1296"/>
        <w:gridCol w:w="1569"/>
        <w:gridCol w:w="1056"/>
      </w:tblGrid>
      <w:tr w:rsidR="003A6B28" w:rsidRPr="0043350D" w:rsidTr="00914BFC">
        <w:trPr>
          <w:jc w:val="center"/>
        </w:trPr>
        <w:tc>
          <w:tcPr>
            <w:tcW w:w="1515"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lastRenderedPageBreak/>
              <w:t>Monedha</w:t>
            </w:r>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_________</w:t>
            </w:r>
          </w:p>
        </w:tc>
        <w:tc>
          <w:tcPr>
            <w:tcW w:w="1569"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Çmimi</w:t>
            </w:r>
          </w:p>
        </w:tc>
        <w:tc>
          <w:tcPr>
            <w:tcW w:w="482" w:type="dxa"/>
            <w:vAlign w:val="center"/>
          </w:tcPr>
          <w:p w:rsidR="003A6B28" w:rsidRPr="0043350D" w:rsidRDefault="003A6B28" w:rsidP="003A6B28">
            <w:pPr>
              <w:autoSpaceDE w:val="0"/>
              <w:autoSpaceDN w:val="0"/>
              <w:adjustRightInd w:val="0"/>
              <w:spacing w:after="80" w:line="240" w:lineRule="auto"/>
              <w:jc w:val="center"/>
              <w:rPr>
                <w:rFonts w:ascii="Times New Roman" w:eastAsia="Times New Roman" w:hAnsi="Times New Roman" w:cs="Times New Roman"/>
                <w:sz w:val="24"/>
                <w:szCs w:val="24"/>
              </w:rPr>
            </w:pPr>
            <w:r w:rsidRPr="0043350D">
              <w:rPr>
                <w:rFonts w:ascii="Times New Roman" w:eastAsia="Times New Roman" w:hAnsi="Times New Roman" w:cs="Times New Roman"/>
                <w:b/>
                <w:sz w:val="24"/>
                <w:szCs w:val="24"/>
              </w:rPr>
              <w:t>_______</w:t>
            </w:r>
          </w:p>
        </w:tc>
      </w:tr>
    </w:tbl>
    <w:p w:rsidR="003A6B28" w:rsidRPr="0043350D" w:rsidRDefault="003A6B28" w:rsidP="007C2111">
      <w:pPr>
        <w:pStyle w:val="NoSpacing"/>
        <w:rPr>
          <w:sz w:val="16"/>
          <w:szCs w:val="16"/>
        </w:rPr>
      </w:pPr>
    </w:p>
    <w:p w:rsidR="003A6B28" w:rsidRPr="0043350D" w:rsidRDefault="003A6B28" w:rsidP="007C2111">
      <w:pPr>
        <w:autoSpaceDE w:val="0"/>
        <w:autoSpaceDN w:val="0"/>
        <w:adjustRightInd w:val="0"/>
        <w:spacing w:after="0" w:line="276" w:lineRule="auto"/>
        <w:jc w:val="both"/>
        <w:rPr>
          <w:rFonts w:ascii="Times New Roman" w:eastAsia="Times New Roman" w:hAnsi="Times New Roman" w:cs="Times New Roman"/>
          <w:sz w:val="24"/>
          <w:szCs w:val="24"/>
        </w:rPr>
      </w:pPr>
      <w:r w:rsidRPr="0043350D">
        <w:rPr>
          <w:rFonts w:ascii="Times New Roman" w:eastAsia="Times New Roman" w:hAnsi="Times New Roman" w:cs="Times New Roman"/>
          <w:sz w:val="24"/>
          <w:szCs w:val="24"/>
        </w:rPr>
        <w:t>Ky çmim mbulon kostot aktuale të kopjimit dhe shpërndarjes së DT tek Operatorët Ekonomik. Operatorët Ekonomikë të interesuar kanë të drejtë të kontrollojnë DT para blerjes së tyre.</w:t>
      </w:r>
    </w:p>
    <w:p w:rsidR="003A6B28" w:rsidRPr="0043350D" w:rsidRDefault="003A6B28" w:rsidP="007C2111">
      <w:pPr>
        <w:pStyle w:val="NoSpacing"/>
        <w:rPr>
          <w:sz w:val="16"/>
          <w:szCs w:val="16"/>
        </w:rPr>
      </w:pPr>
    </w:p>
    <w:p w:rsidR="007C2111" w:rsidRPr="0043350D" w:rsidRDefault="007C2111" w:rsidP="007C2111">
      <w:pPr>
        <w:spacing w:after="80" w:line="240" w:lineRule="auto"/>
        <w:rPr>
          <w:rFonts w:ascii="Times New Roman" w:eastAsia="Times New Roman" w:hAnsi="Times New Roman" w:cs="Times New Roman"/>
          <w:b/>
          <w:sz w:val="24"/>
          <w:szCs w:val="24"/>
          <w:lang w:val="sq-AL"/>
        </w:rPr>
      </w:pPr>
      <w:r w:rsidRPr="0043350D">
        <w:rPr>
          <w:rFonts w:ascii="Times New Roman" w:eastAsia="Times New Roman" w:hAnsi="Times New Roman" w:cs="Times New Roman"/>
          <w:b/>
          <w:sz w:val="24"/>
          <w:szCs w:val="24"/>
          <w:lang w:val="sq-AL"/>
        </w:rPr>
        <w:t xml:space="preserve">5.2 </w:t>
      </w:r>
      <w:r w:rsidRPr="0043350D">
        <w:rPr>
          <w:rFonts w:ascii="Times New Roman" w:eastAsia="Times New Roman" w:hAnsi="Times New Roman" w:cs="Times New Roman"/>
          <w:b/>
          <w:sz w:val="24"/>
          <w:szCs w:val="24"/>
          <w:lang w:val="sq-AL"/>
        </w:rPr>
        <w:tab/>
        <w:t xml:space="preserve">Informacione shtesë (vendi, zyra, mënyrat për tërheqjen e dokumentave të tenderit) </w:t>
      </w:r>
    </w:p>
    <w:p w:rsidR="007C2111" w:rsidRPr="0043350D" w:rsidRDefault="007C2111" w:rsidP="007C2111">
      <w:pPr>
        <w:spacing w:after="80" w:line="276" w:lineRule="auto"/>
        <w:jc w:val="both"/>
        <w:rPr>
          <w:rFonts w:ascii="Times New Roman" w:eastAsia="Times New Roman" w:hAnsi="Times New Roman" w:cs="Times New Roman"/>
          <w:bCs/>
          <w:sz w:val="24"/>
          <w:szCs w:val="24"/>
          <w:lang w:val="sq-AL"/>
        </w:rPr>
      </w:pPr>
      <w:r w:rsidRPr="0043350D">
        <w:rPr>
          <w:rFonts w:ascii="Times New Roman" w:eastAsia="Times New Roman" w:hAnsi="Times New Roman" w:cs="Times New Roman"/>
          <w:sz w:val="24"/>
          <w:szCs w:val="24"/>
          <w:lang w:val="da-DK"/>
        </w:rPr>
        <w:t xml:space="preserve">Referuar parashikimeve të LPFMS dhe nenit 28 të </w:t>
      </w:r>
      <w:r w:rsidRPr="0043350D">
        <w:rPr>
          <w:rFonts w:ascii="Times New Roman" w:eastAsia="Times New Roman" w:hAnsi="Times New Roman" w:cs="Times New Roman"/>
          <w:bCs/>
          <w:sz w:val="24"/>
          <w:szCs w:val="24"/>
          <w:lang w:val="sq-AL"/>
        </w:rPr>
        <w:t>Rregullave të prokurimit në fushën e mbrojtjes dhe të sigurisë, miratuar me VKM nr. 1170, datë 24.12.2020, dokumentet e tenderit do tu vihen në dispozicion kandidatëve të përzgjedhur me qëllim hartimin dhe dorëzimin e ofertave për fazën e dytë të procedurës.</w:t>
      </w:r>
    </w:p>
    <w:p w:rsidR="003A6B28" w:rsidRPr="0043350D" w:rsidRDefault="003A6B28" w:rsidP="00CC1976">
      <w:pPr>
        <w:pStyle w:val="NoSpacing"/>
        <w:rPr>
          <w:sz w:val="16"/>
          <w:szCs w:val="16"/>
        </w:rPr>
      </w:pPr>
    </w:p>
    <w:p w:rsidR="003A3D7D" w:rsidRPr="0043350D" w:rsidRDefault="003A3D7D" w:rsidP="003A3D7D">
      <w:pPr>
        <w:spacing w:after="80" w:line="240" w:lineRule="auto"/>
        <w:rPr>
          <w:rFonts w:ascii="Times New Roman" w:eastAsia="Times New Roman" w:hAnsi="Times New Roman" w:cs="Times New Roman"/>
          <w:sz w:val="24"/>
          <w:szCs w:val="24"/>
          <w:lang w:val="sq-AL"/>
        </w:rPr>
      </w:pPr>
      <w:r w:rsidRPr="0043350D">
        <w:rPr>
          <w:rFonts w:ascii="Times New Roman" w:eastAsia="Times New Roman" w:hAnsi="Times New Roman" w:cs="Times New Roman"/>
          <w:sz w:val="24"/>
          <w:szCs w:val="24"/>
          <w:lang w:val="sq-AL"/>
        </w:rPr>
        <w:t xml:space="preserve">Data e shpërndarjes së këtij njoftimi : </w:t>
      </w:r>
      <w:r w:rsidRPr="0043350D">
        <w:rPr>
          <w:rFonts w:ascii="Times New Roman" w:eastAsia="Times New Roman" w:hAnsi="Times New Roman" w:cs="Times New Roman"/>
          <w:b/>
          <w:sz w:val="24"/>
          <w:szCs w:val="24"/>
          <w:lang w:val="sq-AL"/>
        </w:rPr>
        <w:t>20/01/2025.</w:t>
      </w:r>
    </w:p>
    <w:p w:rsidR="003A6B28" w:rsidRPr="0043350D" w:rsidRDefault="003A6B28" w:rsidP="003A6B28">
      <w:pPr>
        <w:autoSpaceDE w:val="0"/>
        <w:autoSpaceDN w:val="0"/>
        <w:adjustRightInd w:val="0"/>
        <w:spacing w:after="0" w:line="240" w:lineRule="auto"/>
        <w:rPr>
          <w:rFonts w:ascii="Times New Roman" w:eastAsia="Times New Roman" w:hAnsi="Times New Roman" w:cs="Times New Roman"/>
          <w:b/>
          <w:bCs/>
          <w:sz w:val="24"/>
          <w:szCs w:val="24"/>
        </w:rPr>
      </w:pPr>
    </w:p>
    <w:p w:rsidR="00D63DB5" w:rsidRPr="00925B6F" w:rsidRDefault="00D63DB5" w:rsidP="00734C52">
      <w:pPr>
        <w:spacing w:after="0" w:line="360" w:lineRule="auto"/>
        <w:ind w:left="270"/>
        <w:jc w:val="both"/>
        <w:rPr>
          <w:rFonts w:ascii="Times New Roman" w:eastAsia="Times New Roman" w:hAnsi="Times New Roman" w:cs="Times New Roman"/>
          <w:lang w:val="sq-AL" w:eastAsia="sq-AL"/>
        </w:rPr>
      </w:pPr>
    </w:p>
    <w:sectPr w:rsidR="00D63DB5" w:rsidRPr="00925B6F" w:rsidSect="00865B41">
      <w:footerReference w:type="default" r:id="rId11"/>
      <w:pgSz w:w="12240" w:h="15840"/>
      <w:pgMar w:top="1170" w:right="1440" w:bottom="540" w:left="1440" w:header="720" w:footer="1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59C" w:rsidRDefault="00EA559C" w:rsidP="00264CBD">
      <w:pPr>
        <w:spacing w:after="0" w:line="240" w:lineRule="auto"/>
      </w:pPr>
      <w:r>
        <w:separator/>
      </w:r>
    </w:p>
  </w:endnote>
  <w:endnote w:type="continuationSeparator" w:id="0">
    <w:p w:rsidR="00EA559C" w:rsidRDefault="00EA559C" w:rsidP="0026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FC" w:rsidRPr="00264CBD" w:rsidRDefault="00914BFC" w:rsidP="00264CBD">
    <w:pPr>
      <w:tabs>
        <w:tab w:val="center" w:pos="4513"/>
        <w:tab w:val="right" w:pos="9026"/>
      </w:tabs>
      <w:spacing w:after="0" w:line="240" w:lineRule="auto"/>
      <w:rPr>
        <w:rFonts w:ascii="Calibri" w:eastAsia="Calibri" w:hAnsi="Calibri" w:cs="Times New Roman"/>
      </w:rPr>
    </w:pPr>
  </w:p>
  <w:p w:rsidR="00914BFC" w:rsidRPr="00264CBD" w:rsidRDefault="00914BFC" w:rsidP="00264CBD">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264CBD">
      <w:rPr>
        <w:rFonts w:ascii="Times New Roman" w:eastAsia="Calibri" w:hAnsi="Times New Roman" w:cs="Times New Roman"/>
        <w:sz w:val="18"/>
        <w:szCs w:val="18"/>
        <w:lang w:val="sq-AL" w:eastAsia="sq-AL"/>
      </w:rPr>
      <w:t xml:space="preserve">Ministria e Mbrojtjes, Rruga e Dibrës, Tiranë Tel: +355 42 226 601 website </w:t>
    </w:r>
    <w:hyperlink r:id="rId1" w:history="1">
      <w:r w:rsidRPr="00264CBD">
        <w:rPr>
          <w:rFonts w:ascii="Times New Roman" w:eastAsia="Calibri" w:hAnsi="Times New Roman" w:cs="Times New Roman"/>
          <w:color w:val="0000FF"/>
          <w:sz w:val="18"/>
          <w:szCs w:val="18"/>
          <w:u w:val="single"/>
          <w:lang w:val="sq-AL" w:eastAsia="sq-AL"/>
        </w:rPr>
        <w:t>http://www.mbrojtja.gov.al</w:t>
      </w:r>
    </w:hyperlink>
  </w:p>
  <w:p w:rsidR="00914BFC" w:rsidRDefault="00914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59C" w:rsidRDefault="00EA559C" w:rsidP="00264CBD">
      <w:pPr>
        <w:spacing w:after="0" w:line="240" w:lineRule="auto"/>
      </w:pPr>
      <w:r>
        <w:separator/>
      </w:r>
    </w:p>
  </w:footnote>
  <w:footnote w:type="continuationSeparator" w:id="0">
    <w:p w:rsidR="00EA559C" w:rsidRDefault="00EA559C" w:rsidP="00264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E7AC8"/>
    <w:multiLevelType w:val="hybridMultilevel"/>
    <w:tmpl w:val="1812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F6E8A"/>
    <w:multiLevelType w:val="hybridMultilevel"/>
    <w:tmpl w:val="C71041CA"/>
    <w:lvl w:ilvl="0" w:tplc="4A24B446">
      <w:start w:val="1"/>
      <w:numFmt w:val="bullet"/>
      <w:lvlText w:val="-"/>
      <w:lvlJc w:val="left"/>
      <w:pPr>
        <w:ind w:left="108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5" w15:restartNumberingAfterBreak="0">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801D1"/>
    <w:multiLevelType w:val="hybridMultilevel"/>
    <w:tmpl w:val="6ED42ED4"/>
    <w:lvl w:ilvl="0" w:tplc="DA6011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C36B7F"/>
    <w:multiLevelType w:val="hybridMultilevel"/>
    <w:tmpl w:val="817AAF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4C78614B"/>
    <w:multiLevelType w:val="hybridMultilevel"/>
    <w:tmpl w:val="66EA9214"/>
    <w:lvl w:ilvl="0" w:tplc="143A5562">
      <w:start w:val="1"/>
      <w:numFmt w:val="bullet"/>
      <w:lvlText w:val="-"/>
      <w:lvlJc w:val="left"/>
      <w:pPr>
        <w:ind w:left="720" w:hanging="360"/>
      </w:pPr>
      <w:rPr>
        <w:rFonts w:ascii="Times New Roman" w:eastAsiaTheme="minorEastAsia"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A6553B"/>
    <w:multiLevelType w:val="hybridMultilevel"/>
    <w:tmpl w:val="E2129072"/>
    <w:lvl w:ilvl="0" w:tplc="722A4ABA">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7EC94573"/>
    <w:multiLevelType w:val="hybridMultilevel"/>
    <w:tmpl w:val="DFCC34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11"/>
  </w:num>
  <w:num w:numId="7">
    <w:abstractNumId w:val="8"/>
  </w:num>
  <w:num w:numId="8">
    <w:abstractNumId w:val="4"/>
  </w:num>
  <w:num w:numId="9">
    <w:abstractNumId w:val="0"/>
  </w:num>
  <w:num w:numId="10">
    <w:abstractNumId w:val="9"/>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28"/>
    <w:rsid w:val="000068F4"/>
    <w:rsid w:val="00122AEE"/>
    <w:rsid w:val="0014404D"/>
    <w:rsid w:val="0016016B"/>
    <w:rsid w:val="0017238D"/>
    <w:rsid w:val="00181055"/>
    <w:rsid w:val="001C24AE"/>
    <w:rsid w:val="001D1E9E"/>
    <w:rsid w:val="001F603E"/>
    <w:rsid w:val="00225B6D"/>
    <w:rsid w:val="00247613"/>
    <w:rsid w:val="00264CBD"/>
    <w:rsid w:val="002805C7"/>
    <w:rsid w:val="00301736"/>
    <w:rsid w:val="0033660E"/>
    <w:rsid w:val="003445E1"/>
    <w:rsid w:val="003A3D7D"/>
    <w:rsid w:val="003A6B28"/>
    <w:rsid w:val="003D5BAC"/>
    <w:rsid w:val="0043350D"/>
    <w:rsid w:val="0044070E"/>
    <w:rsid w:val="00494378"/>
    <w:rsid w:val="004E3CD8"/>
    <w:rsid w:val="004E65B5"/>
    <w:rsid w:val="00533242"/>
    <w:rsid w:val="005816B6"/>
    <w:rsid w:val="00625AEE"/>
    <w:rsid w:val="00690E04"/>
    <w:rsid w:val="006B013E"/>
    <w:rsid w:val="006C0325"/>
    <w:rsid w:val="006D24BB"/>
    <w:rsid w:val="006D4540"/>
    <w:rsid w:val="006D60AF"/>
    <w:rsid w:val="006E4AC7"/>
    <w:rsid w:val="00734C52"/>
    <w:rsid w:val="007736ED"/>
    <w:rsid w:val="007B3425"/>
    <w:rsid w:val="007C2111"/>
    <w:rsid w:val="007C507F"/>
    <w:rsid w:val="007E428C"/>
    <w:rsid w:val="00815EC1"/>
    <w:rsid w:val="00865B41"/>
    <w:rsid w:val="008868F7"/>
    <w:rsid w:val="008C0568"/>
    <w:rsid w:val="008F029E"/>
    <w:rsid w:val="00914BFC"/>
    <w:rsid w:val="00925B6F"/>
    <w:rsid w:val="00A631BE"/>
    <w:rsid w:val="00AD1B3B"/>
    <w:rsid w:val="00B112EE"/>
    <w:rsid w:val="00B21A9B"/>
    <w:rsid w:val="00BA116E"/>
    <w:rsid w:val="00BA2714"/>
    <w:rsid w:val="00BF221C"/>
    <w:rsid w:val="00C528FE"/>
    <w:rsid w:val="00C8561E"/>
    <w:rsid w:val="00CB3E10"/>
    <w:rsid w:val="00CB47E9"/>
    <w:rsid w:val="00CC1976"/>
    <w:rsid w:val="00CE2907"/>
    <w:rsid w:val="00D4311E"/>
    <w:rsid w:val="00D63DB5"/>
    <w:rsid w:val="00DF714E"/>
    <w:rsid w:val="00DF7284"/>
    <w:rsid w:val="00E74C2A"/>
    <w:rsid w:val="00EA559C"/>
    <w:rsid w:val="00EC7636"/>
    <w:rsid w:val="00F86948"/>
    <w:rsid w:val="00FE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F6FA726-A286-44AB-8583-1CFC23A7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CD8"/>
    <w:pPr>
      <w:spacing w:after="0" w:line="240" w:lineRule="auto"/>
    </w:pPr>
  </w:style>
  <w:style w:type="paragraph" w:styleId="Header">
    <w:name w:val="header"/>
    <w:basedOn w:val="Normal"/>
    <w:link w:val="HeaderChar"/>
    <w:uiPriority w:val="99"/>
    <w:unhideWhenUsed/>
    <w:rsid w:val="00264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CBD"/>
  </w:style>
  <w:style w:type="paragraph" w:styleId="Footer">
    <w:name w:val="footer"/>
    <w:basedOn w:val="Normal"/>
    <w:link w:val="FooterChar"/>
    <w:uiPriority w:val="99"/>
    <w:unhideWhenUsed/>
    <w:rsid w:val="00264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CBD"/>
  </w:style>
  <w:style w:type="paragraph" w:styleId="ListParagraph">
    <w:name w:val="List Paragraph"/>
    <w:aliases w:val="Annex,List Paragraph1,Bullet 2,List Paragraph11,Citation List,Akapit z listą BS,Bullet1,Bullets,List Paragraph (numbered (a)),Report Para,Number Bullets,WinDForce-Letter,Heading 2_sj,En tête 1,Resume Title,Indent Paragraph,References,l"/>
    <w:basedOn w:val="Normal"/>
    <w:link w:val="ListParagraphChar"/>
    <w:uiPriority w:val="34"/>
    <w:qFormat/>
    <w:rsid w:val="006D4540"/>
    <w:pPr>
      <w:spacing w:after="200" w:line="276" w:lineRule="auto"/>
      <w:ind w:left="720"/>
      <w:contextualSpacing/>
    </w:pPr>
  </w:style>
  <w:style w:type="character" w:customStyle="1" w:styleId="ListParagraphChar">
    <w:name w:val="List Paragraph Char"/>
    <w:aliases w:val="Annex Char,List Paragraph1 Char,Bullet 2 Char,List Paragraph11 Char,Citation List Char,Akapit z listą BS Char,Bullet1 Char,Bullets Char,List Paragraph (numbered (a)) Char,Report Para Char,Number Bullets Char,WinDForce-Letter Char"/>
    <w:link w:val="ListParagraph"/>
    <w:uiPriority w:val="99"/>
    <w:qFormat/>
    <w:locked/>
    <w:rsid w:val="006D4540"/>
  </w:style>
  <w:style w:type="character" w:styleId="Hyperlink">
    <w:name w:val="Hyperlink"/>
    <w:basedOn w:val="DefaultParagraphFont"/>
    <w:uiPriority w:val="99"/>
    <w:unhideWhenUsed/>
    <w:rsid w:val="001C24AE"/>
    <w:rPr>
      <w:color w:val="0563C1" w:themeColor="hyperlink"/>
      <w:u w:val="single"/>
    </w:rPr>
  </w:style>
  <w:style w:type="paragraph" w:styleId="BalloonText">
    <w:name w:val="Balloon Text"/>
    <w:basedOn w:val="Normal"/>
    <w:link w:val="BalloonTextChar"/>
    <w:uiPriority w:val="99"/>
    <w:semiHidden/>
    <w:unhideWhenUsed/>
    <w:rsid w:val="00006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d.gov.al" TargetMode="External"/><Relationship Id="rId4" Type="http://schemas.openxmlformats.org/officeDocument/2006/relationships/webSettings" Target="webSettings.xml"/><Relationship Id="rId9" Type="http://schemas.openxmlformats.org/officeDocument/2006/relationships/hyperlink" Target="mailto:sekprokurime@mod.gov.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2826</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 1 Sektori Ankande Prokurime Civile</dc:creator>
  <cp:keywords/>
  <dc:description/>
  <cp:lastModifiedBy>Elona Shehaj</cp:lastModifiedBy>
  <cp:revision>2</cp:revision>
  <cp:lastPrinted>2025-01-16T09:22:00Z</cp:lastPrinted>
  <dcterms:created xsi:type="dcterms:W3CDTF">2025-01-20T11:20:00Z</dcterms:created>
  <dcterms:modified xsi:type="dcterms:W3CDTF">2025-01-20T11:20:00Z</dcterms:modified>
</cp:coreProperties>
</file>